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EB97" w14:textId="77777777" w:rsidR="00BA6A3E" w:rsidRDefault="00BA6A3E" w:rsidP="00D9431C">
      <w:pPr>
        <w:pStyle w:val="Default"/>
        <w:jc w:val="center"/>
        <w:rPr>
          <w:b/>
          <w:bCs/>
          <w:sz w:val="28"/>
          <w:szCs w:val="28"/>
        </w:rPr>
      </w:pPr>
      <w:bookmarkStart w:id="0" w:name="_GoBack"/>
      <w:bookmarkEnd w:id="0"/>
    </w:p>
    <w:p w14:paraId="3A1FAD30" w14:textId="77777777" w:rsidR="00D9431C" w:rsidRPr="009C48CE" w:rsidRDefault="00D9431C" w:rsidP="00D9431C">
      <w:pPr>
        <w:pStyle w:val="Default"/>
        <w:jc w:val="center"/>
        <w:rPr>
          <w:sz w:val="28"/>
          <w:szCs w:val="28"/>
        </w:rPr>
      </w:pPr>
      <w:r w:rsidRPr="009C48CE">
        <w:rPr>
          <w:b/>
          <w:bCs/>
          <w:sz w:val="28"/>
          <w:szCs w:val="28"/>
        </w:rPr>
        <w:t xml:space="preserve">Supporting people with </w:t>
      </w:r>
      <w:r w:rsidR="00251213">
        <w:rPr>
          <w:b/>
          <w:bCs/>
          <w:sz w:val="28"/>
          <w:szCs w:val="28"/>
        </w:rPr>
        <w:t>autism</w:t>
      </w:r>
      <w:r w:rsidRPr="009C48CE">
        <w:rPr>
          <w:b/>
          <w:bCs/>
          <w:sz w:val="28"/>
          <w:szCs w:val="28"/>
        </w:rPr>
        <w:t xml:space="preserve"> in Cardiff</w:t>
      </w:r>
      <w:r w:rsidR="00F916D8" w:rsidRPr="009C48CE">
        <w:rPr>
          <w:b/>
          <w:bCs/>
          <w:sz w:val="28"/>
          <w:szCs w:val="28"/>
        </w:rPr>
        <w:t xml:space="preserve"> &amp; the Vale of Glamorgan</w:t>
      </w:r>
    </w:p>
    <w:p w14:paraId="6C43E027" w14:textId="77777777" w:rsidR="00D9431C" w:rsidRPr="009C48CE" w:rsidRDefault="00D9431C" w:rsidP="00D9431C">
      <w:pPr>
        <w:pStyle w:val="Default"/>
        <w:jc w:val="center"/>
        <w:rPr>
          <w:sz w:val="28"/>
          <w:szCs w:val="28"/>
        </w:rPr>
      </w:pPr>
      <w:r w:rsidRPr="009C48CE">
        <w:rPr>
          <w:b/>
          <w:bCs/>
          <w:sz w:val="28"/>
          <w:szCs w:val="28"/>
        </w:rPr>
        <w:t>Third Sector Grant Programme</w:t>
      </w:r>
    </w:p>
    <w:p w14:paraId="02FB3095" w14:textId="77777777" w:rsidR="00BA6A3E" w:rsidRPr="009C48CE" w:rsidRDefault="00BA6A3E" w:rsidP="00D9431C">
      <w:pPr>
        <w:pStyle w:val="Default"/>
        <w:rPr>
          <w:b/>
          <w:bCs/>
          <w:sz w:val="28"/>
          <w:szCs w:val="28"/>
        </w:rPr>
      </w:pPr>
    </w:p>
    <w:p w14:paraId="798373B5" w14:textId="77777777" w:rsidR="00D9431C" w:rsidRPr="009C48CE" w:rsidRDefault="00D9431C" w:rsidP="00D9431C">
      <w:pPr>
        <w:pStyle w:val="Default"/>
        <w:rPr>
          <w:b/>
          <w:bCs/>
          <w:sz w:val="28"/>
          <w:szCs w:val="28"/>
        </w:rPr>
      </w:pPr>
      <w:r w:rsidRPr="009C48CE">
        <w:rPr>
          <w:b/>
          <w:bCs/>
          <w:sz w:val="28"/>
          <w:szCs w:val="28"/>
        </w:rPr>
        <w:t xml:space="preserve">Guidance </w:t>
      </w:r>
    </w:p>
    <w:p w14:paraId="42FACDB5" w14:textId="77777777" w:rsidR="00D9431C" w:rsidRPr="009C48CE" w:rsidRDefault="00D9431C" w:rsidP="00D9431C">
      <w:pPr>
        <w:pStyle w:val="Default"/>
        <w:rPr>
          <w:sz w:val="16"/>
          <w:szCs w:val="16"/>
        </w:rPr>
      </w:pPr>
    </w:p>
    <w:p w14:paraId="2AB27957" w14:textId="77777777" w:rsidR="00D9431C" w:rsidRPr="009C48CE" w:rsidRDefault="00D9431C" w:rsidP="00D9431C">
      <w:pPr>
        <w:pStyle w:val="Default"/>
      </w:pPr>
      <w:r w:rsidRPr="009C48CE">
        <w:rPr>
          <w:b/>
          <w:bCs/>
        </w:rPr>
        <w:t xml:space="preserve">Introduction </w:t>
      </w:r>
    </w:p>
    <w:p w14:paraId="1BE5B741" w14:textId="46D9C93C" w:rsidR="00D9431C" w:rsidRPr="009C48CE" w:rsidRDefault="00717D7C" w:rsidP="00D9431C">
      <w:pPr>
        <w:pStyle w:val="Default"/>
      </w:pPr>
      <w:r w:rsidRPr="009C48CE">
        <w:t xml:space="preserve">The </w:t>
      </w:r>
      <w:r w:rsidR="00251213">
        <w:t>Integrated Autism Service Programme Board</w:t>
      </w:r>
      <w:r w:rsidR="00D9431C" w:rsidRPr="009C48CE">
        <w:t xml:space="preserve"> </w:t>
      </w:r>
      <w:r w:rsidRPr="009C48CE">
        <w:t>i</w:t>
      </w:r>
      <w:r w:rsidR="0050147B" w:rsidRPr="009C48CE">
        <w:t xml:space="preserve">s overseeing the delivery of </w:t>
      </w:r>
      <w:r w:rsidR="00251213">
        <w:t xml:space="preserve">the Integrated Autism Service </w:t>
      </w:r>
      <w:r w:rsidR="0050147B" w:rsidRPr="009C48CE">
        <w:t xml:space="preserve">part of the </w:t>
      </w:r>
      <w:r w:rsidR="00251213" w:rsidRPr="009C48CE">
        <w:t>Integ</w:t>
      </w:r>
      <w:r w:rsidR="00251213">
        <w:t>rated</w:t>
      </w:r>
      <w:r w:rsidR="0050147B" w:rsidRPr="009C48CE">
        <w:t xml:space="preserve"> Care Fund (ICF) in Cardiff and the Vale of Glamorgan.  The funding is </w:t>
      </w:r>
      <w:r w:rsidRPr="009C48CE">
        <w:t>to support innovative and new ways of working and</w:t>
      </w:r>
      <w:r w:rsidR="0050147B" w:rsidRPr="009C48CE">
        <w:t xml:space="preserve"> </w:t>
      </w:r>
      <w:r w:rsidR="00997486">
        <w:t>£30,000 has been</w:t>
      </w:r>
      <w:r w:rsidR="00D9431C" w:rsidRPr="009C48CE">
        <w:t xml:space="preserve"> allocated </w:t>
      </w:r>
      <w:r w:rsidR="00997486">
        <w:t xml:space="preserve">in total to engage the third sector in the set-up of the service. </w:t>
      </w:r>
      <w:r w:rsidR="00D9431C" w:rsidRPr="009C48CE">
        <w:t xml:space="preserve"> </w:t>
      </w:r>
      <w:r w:rsidR="00997486">
        <w:t xml:space="preserve">This is an opportunity for the wider sector to be directly involved in the development of services for people </w:t>
      </w:r>
      <w:r w:rsidR="00D9431C" w:rsidRPr="009C48CE">
        <w:t xml:space="preserve">with </w:t>
      </w:r>
      <w:r w:rsidR="00251213">
        <w:t>autism</w:t>
      </w:r>
      <w:r w:rsidR="00D9431C" w:rsidRPr="009C48CE">
        <w:t xml:space="preserve"> in Cardiff</w:t>
      </w:r>
      <w:r w:rsidR="0050147B" w:rsidRPr="009C48CE">
        <w:t xml:space="preserve"> and / or the Vale</w:t>
      </w:r>
      <w:r w:rsidR="00251213">
        <w:t xml:space="preserve"> which link</w:t>
      </w:r>
      <w:r w:rsidR="00997486">
        <w:t xml:space="preserve"> to/work alongside </w:t>
      </w:r>
      <w:r w:rsidR="00251213">
        <w:t>the Integrated Autism Service</w:t>
      </w:r>
      <w:r w:rsidR="00D9431C" w:rsidRPr="009C48CE">
        <w:t>. The Grants Programme is administered by Cardiff Third Sector Council (C3SC)</w:t>
      </w:r>
      <w:r w:rsidR="007D4677" w:rsidRPr="009C48CE">
        <w:t xml:space="preserve"> in liaison with Glamorgan Voluntary Services (GVS)</w:t>
      </w:r>
      <w:r w:rsidR="00D9431C" w:rsidRPr="009C48CE">
        <w:t xml:space="preserve">. </w:t>
      </w:r>
    </w:p>
    <w:p w14:paraId="56B3F860" w14:textId="77777777" w:rsidR="00BA6A3E" w:rsidRPr="009C48CE" w:rsidRDefault="00BA6A3E" w:rsidP="00D9431C">
      <w:pPr>
        <w:pStyle w:val="Default"/>
      </w:pPr>
    </w:p>
    <w:p w14:paraId="514C6AD1" w14:textId="77777777" w:rsidR="00D9431C" w:rsidRPr="009C48CE" w:rsidRDefault="00D9431C" w:rsidP="00D9431C">
      <w:pPr>
        <w:pStyle w:val="Default"/>
        <w:rPr>
          <w:sz w:val="16"/>
          <w:szCs w:val="16"/>
        </w:rPr>
      </w:pPr>
    </w:p>
    <w:p w14:paraId="7BAABBFF" w14:textId="1B97B51B" w:rsidR="00D9431C" w:rsidRPr="009C48CE" w:rsidRDefault="00D9431C" w:rsidP="00D9431C">
      <w:pPr>
        <w:pStyle w:val="Default"/>
        <w:jc w:val="center"/>
        <w:rPr>
          <w:b/>
          <w:bCs/>
        </w:rPr>
      </w:pPr>
      <w:r w:rsidRPr="009C48CE">
        <w:rPr>
          <w:b/>
          <w:bCs/>
        </w:rPr>
        <w:t xml:space="preserve">The Grant is open for applications from </w:t>
      </w:r>
      <w:r w:rsidR="00251213">
        <w:rPr>
          <w:b/>
          <w:bCs/>
        </w:rPr>
        <w:t>2</w:t>
      </w:r>
      <w:r w:rsidR="00C242E6">
        <w:rPr>
          <w:b/>
          <w:bCs/>
        </w:rPr>
        <w:t>1</w:t>
      </w:r>
      <w:r w:rsidR="00251213">
        <w:rPr>
          <w:b/>
          <w:bCs/>
        </w:rPr>
        <w:t xml:space="preserve"> December 2017</w:t>
      </w:r>
      <w:r w:rsidRPr="009C48CE">
        <w:rPr>
          <w:b/>
          <w:bCs/>
        </w:rPr>
        <w:t xml:space="preserve"> with a deadline for submission of </w:t>
      </w:r>
      <w:r w:rsidR="00251213">
        <w:rPr>
          <w:b/>
          <w:bCs/>
        </w:rPr>
        <w:t>5pm</w:t>
      </w:r>
      <w:r w:rsidR="003B14EC" w:rsidRPr="009C48CE">
        <w:rPr>
          <w:b/>
          <w:bCs/>
        </w:rPr>
        <w:t xml:space="preserve"> on </w:t>
      </w:r>
      <w:r w:rsidR="00251213">
        <w:rPr>
          <w:b/>
          <w:bCs/>
        </w:rPr>
        <w:t>Tuesday</w:t>
      </w:r>
      <w:r w:rsidR="00C75E72">
        <w:rPr>
          <w:b/>
          <w:bCs/>
        </w:rPr>
        <w:t xml:space="preserve"> </w:t>
      </w:r>
      <w:r w:rsidR="00251213">
        <w:rPr>
          <w:b/>
          <w:bCs/>
        </w:rPr>
        <w:t>9 January 2018</w:t>
      </w:r>
      <w:r w:rsidRPr="009C48CE">
        <w:rPr>
          <w:b/>
          <w:bCs/>
        </w:rPr>
        <w:t>.</w:t>
      </w:r>
    </w:p>
    <w:p w14:paraId="5FFB314D" w14:textId="77777777" w:rsidR="00BA6A3E" w:rsidRPr="009C48CE" w:rsidRDefault="00BA6A3E" w:rsidP="00D9431C">
      <w:pPr>
        <w:pStyle w:val="Default"/>
        <w:jc w:val="center"/>
        <w:rPr>
          <w:b/>
          <w:bCs/>
        </w:rPr>
      </w:pPr>
    </w:p>
    <w:p w14:paraId="429F46FE" w14:textId="77777777" w:rsidR="0026049D" w:rsidRPr="009C48CE" w:rsidRDefault="0026049D" w:rsidP="0026049D">
      <w:pPr>
        <w:pStyle w:val="Default"/>
        <w:rPr>
          <w:bCs/>
          <w:sz w:val="16"/>
          <w:szCs w:val="16"/>
        </w:rPr>
      </w:pPr>
    </w:p>
    <w:p w14:paraId="737346F3" w14:textId="4F45B7B9" w:rsidR="0026049D" w:rsidRPr="009C48CE" w:rsidRDefault="0026049D" w:rsidP="0026049D">
      <w:pPr>
        <w:pStyle w:val="Default"/>
        <w:rPr>
          <w:bCs/>
        </w:rPr>
      </w:pPr>
      <w:r w:rsidRPr="009C48CE">
        <w:rPr>
          <w:bCs/>
        </w:rPr>
        <w:t xml:space="preserve">THE ICF Programme is a Welsh Government funded programme, and any proposal will be assessed by the Grant Panel against the criteria set out by the Welsh Government.  There is an ICF application summary document included as part of the application form (last 2 pages) which links to the overall criteria and must be completed as part of the application process.  </w:t>
      </w:r>
      <w:r w:rsidRPr="00145ABE">
        <w:rPr>
          <w:bCs/>
        </w:rPr>
        <w:t>For more information about the ICF Programme and the criteria please see</w:t>
      </w:r>
      <w:r w:rsidR="00145ABE">
        <w:rPr>
          <w:bCs/>
        </w:rPr>
        <w:t xml:space="preserve"> </w:t>
      </w:r>
      <w:r w:rsidR="00F70B3C">
        <w:rPr>
          <w:bCs/>
        </w:rPr>
        <w:t xml:space="preserve">the </w:t>
      </w:r>
      <w:hyperlink r:id="rId9" w:history="1">
        <w:r w:rsidR="00F70B3C" w:rsidRPr="00F70B3C">
          <w:rPr>
            <w:rStyle w:val="Hyperlink"/>
            <w:bCs/>
          </w:rPr>
          <w:t>Integrated Care Fund Guidance Effective April 2017</w:t>
        </w:r>
      </w:hyperlink>
      <w:r w:rsidR="00F70B3C">
        <w:rPr>
          <w:bCs/>
        </w:rPr>
        <w:t xml:space="preserve">. </w:t>
      </w:r>
      <w:r w:rsidR="00145ABE">
        <w:rPr>
          <w:bCs/>
        </w:rPr>
        <w:t>T</w:t>
      </w:r>
      <w:r w:rsidRPr="009C48CE">
        <w:rPr>
          <w:bCs/>
        </w:rPr>
        <w:t xml:space="preserve">he criteria for </w:t>
      </w:r>
      <w:r w:rsidR="001D5FFC" w:rsidRPr="009C48CE">
        <w:rPr>
          <w:bCs/>
        </w:rPr>
        <w:t>t</w:t>
      </w:r>
      <w:r w:rsidRPr="009C48CE">
        <w:rPr>
          <w:bCs/>
        </w:rPr>
        <w:t xml:space="preserve">he whole ICF programme can be found on pages </w:t>
      </w:r>
      <w:r w:rsidR="00145ABE">
        <w:rPr>
          <w:bCs/>
        </w:rPr>
        <w:t>5</w:t>
      </w:r>
      <w:r w:rsidRPr="009C48CE">
        <w:rPr>
          <w:bCs/>
        </w:rPr>
        <w:t xml:space="preserve"> and </w:t>
      </w:r>
      <w:r w:rsidR="00145ABE">
        <w:rPr>
          <w:bCs/>
        </w:rPr>
        <w:t>6</w:t>
      </w:r>
      <w:r w:rsidRPr="009C48CE">
        <w:rPr>
          <w:bCs/>
        </w:rPr>
        <w:t xml:space="preserve">, with </w:t>
      </w:r>
      <w:r w:rsidR="00F70B3C">
        <w:rPr>
          <w:bCs/>
        </w:rPr>
        <w:t xml:space="preserve">the </w:t>
      </w:r>
      <w:r w:rsidRPr="009C48CE">
        <w:rPr>
          <w:bCs/>
        </w:rPr>
        <w:t xml:space="preserve">specifics for </w:t>
      </w:r>
      <w:r w:rsidR="00F70B3C">
        <w:rPr>
          <w:bCs/>
        </w:rPr>
        <w:t>autism</w:t>
      </w:r>
      <w:r w:rsidR="00997486">
        <w:rPr>
          <w:bCs/>
        </w:rPr>
        <w:t xml:space="preserve"> included in the </w:t>
      </w:r>
      <w:hyperlink r:id="rId10" w:history="1">
        <w:r w:rsidR="00997486" w:rsidRPr="00F70B3C">
          <w:rPr>
            <w:rStyle w:val="Hyperlink"/>
            <w:bCs/>
          </w:rPr>
          <w:t>National Supporting Guidance document</w:t>
        </w:r>
      </w:hyperlink>
      <w:r w:rsidR="00997486">
        <w:rPr>
          <w:bCs/>
        </w:rPr>
        <w:t xml:space="preserve">. </w:t>
      </w:r>
    </w:p>
    <w:p w14:paraId="2875DFD3" w14:textId="77777777" w:rsidR="00BA6A3E" w:rsidRPr="009C48CE" w:rsidRDefault="00BA6A3E" w:rsidP="0026049D">
      <w:pPr>
        <w:pStyle w:val="Default"/>
      </w:pPr>
    </w:p>
    <w:p w14:paraId="4D186BC2" w14:textId="77777777" w:rsidR="00D9431C" w:rsidRPr="009C48CE" w:rsidRDefault="00D9431C" w:rsidP="00D9431C">
      <w:pPr>
        <w:pStyle w:val="Default"/>
        <w:rPr>
          <w:b/>
          <w:bCs/>
          <w:sz w:val="16"/>
          <w:szCs w:val="16"/>
        </w:rPr>
      </w:pPr>
    </w:p>
    <w:p w14:paraId="3CEABD9B" w14:textId="77777777" w:rsidR="00D9431C" w:rsidRPr="009C48CE" w:rsidRDefault="00D9431C" w:rsidP="00D9431C">
      <w:pPr>
        <w:pStyle w:val="Default"/>
      </w:pPr>
      <w:r w:rsidRPr="009C48CE">
        <w:rPr>
          <w:b/>
          <w:bCs/>
        </w:rPr>
        <w:t xml:space="preserve">Aim of the </w:t>
      </w:r>
      <w:r w:rsidR="00333950" w:rsidRPr="009C48CE">
        <w:rPr>
          <w:b/>
          <w:bCs/>
        </w:rPr>
        <w:t>ICF</w:t>
      </w:r>
      <w:r w:rsidRPr="009C48CE">
        <w:rPr>
          <w:b/>
          <w:bCs/>
        </w:rPr>
        <w:t xml:space="preserve"> Programme </w:t>
      </w:r>
    </w:p>
    <w:p w14:paraId="1478ABC4" w14:textId="3538F8FC" w:rsidR="00D9431C" w:rsidRPr="009C48CE" w:rsidRDefault="00D9431C" w:rsidP="00D9431C">
      <w:pPr>
        <w:pStyle w:val="Default"/>
      </w:pPr>
      <w:r w:rsidRPr="009C48CE">
        <w:t xml:space="preserve">This grant programme aims to support proposals which improve the quality of life for people with </w:t>
      </w:r>
      <w:r w:rsidR="00057061">
        <w:t>autism</w:t>
      </w:r>
      <w:r w:rsidRPr="009C48CE">
        <w:t xml:space="preserve"> living in Cardiff</w:t>
      </w:r>
      <w:r w:rsidR="00F916D8" w:rsidRPr="009C48CE">
        <w:t xml:space="preserve"> and/or the Vale of Glamorgan</w:t>
      </w:r>
      <w:r w:rsidR="004B1985" w:rsidRPr="009C48CE">
        <w:t xml:space="preserve">. In particular, this grant is to support the development </w:t>
      </w:r>
      <w:r w:rsidRPr="009C48CE">
        <w:t xml:space="preserve">opportunities </w:t>
      </w:r>
      <w:r w:rsidR="004B1985" w:rsidRPr="009C48CE">
        <w:t>for</w:t>
      </w:r>
      <w:r w:rsidRPr="009C48CE">
        <w:t xml:space="preserve"> </w:t>
      </w:r>
      <w:r w:rsidR="004B1985" w:rsidRPr="009C48CE">
        <w:t xml:space="preserve">people with </w:t>
      </w:r>
      <w:r w:rsidR="00057061">
        <w:t>autism</w:t>
      </w:r>
      <w:r w:rsidR="004B1985" w:rsidRPr="009C48CE">
        <w:t xml:space="preserve"> </w:t>
      </w:r>
      <w:r w:rsidR="00997486">
        <w:t>in line with the key outcomes identified within the guidance</w:t>
      </w:r>
      <w:r w:rsidRPr="009C48CE">
        <w:t xml:space="preserve">. The overall aim is </w:t>
      </w:r>
      <w:r w:rsidR="00997486">
        <w:t xml:space="preserve">to ensure that </w:t>
      </w:r>
      <w:r w:rsidRPr="009C48CE">
        <w:t xml:space="preserve">people with </w:t>
      </w:r>
      <w:r w:rsidR="00057061">
        <w:t>autism</w:t>
      </w:r>
      <w:r w:rsidRPr="009C48CE">
        <w:t xml:space="preserve"> </w:t>
      </w:r>
      <w:r w:rsidR="00997486">
        <w:t>are</w:t>
      </w:r>
      <w:r w:rsidRPr="009C48CE">
        <w:t xml:space="preserve"> able to engage and participate in the </w:t>
      </w:r>
      <w:r w:rsidR="00997486">
        <w:t>development of the Integrated Autism Service and be</w:t>
      </w:r>
      <w:r w:rsidR="00895AD4">
        <w:t>nefit from interactions</w:t>
      </w:r>
      <w:r w:rsidR="00997486">
        <w:t xml:space="preserve"> which enhance the </w:t>
      </w:r>
      <w:r w:rsidRPr="009C48CE">
        <w:t>communities in which they live.</w:t>
      </w:r>
    </w:p>
    <w:p w14:paraId="74624A7A" w14:textId="77777777" w:rsidR="00BA6A3E" w:rsidRPr="009C48CE" w:rsidRDefault="00BA6A3E" w:rsidP="00D9431C">
      <w:pPr>
        <w:pStyle w:val="Default"/>
      </w:pPr>
    </w:p>
    <w:p w14:paraId="79D02713" w14:textId="77777777" w:rsidR="00D9431C" w:rsidRPr="009C48CE" w:rsidRDefault="00D9431C" w:rsidP="00D9431C">
      <w:pPr>
        <w:pStyle w:val="Default"/>
      </w:pPr>
      <w:r w:rsidRPr="009C48CE">
        <w:rPr>
          <w:b/>
          <w:bCs/>
        </w:rPr>
        <w:t xml:space="preserve">How much can organisations apply for? </w:t>
      </w:r>
    </w:p>
    <w:p w14:paraId="4177EE60" w14:textId="7515E8C1" w:rsidR="00D9431C" w:rsidRPr="009C48CE" w:rsidRDefault="00D9431C" w:rsidP="00D9431C">
      <w:pPr>
        <w:pStyle w:val="Default"/>
      </w:pPr>
      <w:r w:rsidRPr="009C48CE">
        <w:t>Organisations can apply for a maximum of £</w:t>
      </w:r>
      <w:r w:rsidR="00C242E6">
        <w:t>1</w:t>
      </w:r>
      <w:r w:rsidR="00895AD4">
        <w:t>0,000</w:t>
      </w:r>
      <w:r w:rsidR="00C242E6">
        <w:t xml:space="preserve"> per application</w:t>
      </w:r>
      <w:r w:rsidRPr="009C48CE">
        <w:t xml:space="preserve">. There is no minimum. </w:t>
      </w:r>
      <w:r w:rsidR="00C242E6">
        <w:t>One or more applications from an organisation will be considered by the panel providing the application is for a different service or project.</w:t>
      </w:r>
    </w:p>
    <w:p w14:paraId="3100B710" w14:textId="77777777" w:rsidR="00BA6A3E" w:rsidRPr="009C48CE" w:rsidRDefault="00BA6A3E" w:rsidP="00D9431C">
      <w:pPr>
        <w:pStyle w:val="Default"/>
      </w:pPr>
    </w:p>
    <w:p w14:paraId="037BA0A8" w14:textId="77777777" w:rsidR="00BA6A3E" w:rsidRPr="009C48CE" w:rsidRDefault="00BA6A3E" w:rsidP="00D9431C">
      <w:pPr>
        <w:pStyle w:val="Default"/>
      </w:pPr>
    </w:p>
    <w:p w14:paraId="38CEF737" w14:textId="77777777" w:rsidR="00BA6A3E" w:rsidRPr="009C48CE" w:rsidRDefault="00BA6A3E" w:rsidP="00D9431C">
      <w:pPr>
        <w:pStyle w:val="Default"/>
      </w:pPr>
    </w:p>
    <w:p w14:paraId="76EEDCEF" w14:textId="77777777" w:rsidR="00BA6A3E" w:rsidRPr="009C48CE" w:rsidRDefault="00BA6A3E" w:rsidP="00D9431C">
      <w:pPr>
        <w:pStyle w:val="Default"/>
      </w:pPr>
    </w:p>
    <w:p w14:paraId="449EA281" w14:textId="77777777" w:rsidR="00BA6A3E" w:rsidRPr="009C48CE" w:rsidRDefault="00BA6A3E" w:rsidP="00D9431C">
      <w:pPr>
        <w:pStyle w:val="Default"/>
      </w:pPr>
    </w:p>
    <w:p w14:paraId="14CCF513" w14:textId="77777777" w:rsidR="00BA6A3E" w:rsidRPr="009C48CE" w:rsidRDefault="00BA6A3E" w:rsidP="00D9431C">
      <w:pPr>
        <w:pStyle w:val="Default"/>
      </w:pPr>
    </w:p>
    <w:p w14:paraId="15E294F3" w14:textId="77777777" w:rsidR="00BA6A3E" w:rsidRPr="009C48CE" w:rsidRDefault="00BA6A3E" w:rsidP="00D9431C">
      <w:pPr>
        <w:pStyle w:val="Default"/>
      </w:pPr>
    </w:p>
    <w:p w14:paraId="3078E6D9" w14:textId="77777777" w:rsidR="00BA6A3E" w:rsidRPr="009C48CE" w:rsidRDefault="00BA6A3E" w:rsidP="00D9431C">
      <w:pPr>
        <w:pStyle w:val="Default"/>
      </w:pPr>
    </w:p>
    <w:p w14:paraId="293CF1FE" w14:textId="77777777" w:rsidR="00BA6A3E" w:rsidRPr="009C48CE" w:rsidRDefault="00BA6A3E" w:rsidP="00D9431C">
      <w:pPr>
        <w:pStyle w:val="Default"/>
      </w:pPr>
    </w:p>
    <w:p w14:paraId="221C6AFA" w14:textId="77777777" w:rsidR="00BA6A3E" w:rsidRPr="009C48CE" w:rsidRDefault="00BA6A3E" w:rsidP="00D9431C">
      <w:pPr>
        <w:pStyle w:val="Default"/>
      </w:pPr>
    </w:p>
    <w:p w14:paraId="3740BA29" w14:textId="77777777" w:rsidR="00BA6A3E" w:rsidRDefault="00BA6A3E" w:rsidP="00D9431C">
      <w:pPr>
        <w:pStyle w:val="Default"/>
      </w:pPr>
    </w:p>
    <w:p w14:paraId="4932795B" w14:textId="77777777" w:rsidR="00057061" w:rsidRPr="009C48CE" w:rsidRDefault="00057061" w:rsidP="00D9431C">
      <w:pPr>
        <w:pStyle w:val="Default"/>
      </w:pPr>
    </w:p>
    <w:p w14:paraId="30667652" w14:textId="77777777" w:rsidR="00BA6A3E" w:rsidRPr="009C48CE" w:rsidRDefault="00BA6A3E" w:rsidP="00D9431C">
      <w:pPr>
        <w:pStyle w:val="Default"/>
      </w:pPr>
    </w:p>
    <w:p w14:paraId="65D5EE98" w14:textId="77777777" w:rsidR="00BA6A3E" w:rsidRPr="009C48CE" w:rsidRDefault="00BA6A3E" w:rsidP="00D9431C">
      <w:pPr>
        <w:pStyle w:val="Default"/>
      </w:pPr>
    </w:p>
    <w:p w14:paraId="5B2F3002" w14:textId="77777777" w:rsidR="00D9431C" w:rsidRPr="009C48CE" w:rsidRDefault="00D9431C" w:rsidP="00D9431C">
      <w:pPr>
        <w:pStyle w:val="Default"/>
        <w:rPr>
          <w:sz w:val="16"/>
          <w:szCs w:val="16"/>
        </w:rPr>
      </w:pPr>
    </w:p>
    <w:p w14:paraId="3C51A10E" w14:textId="77777777" w:rsidR="00D9431C" w:rsidRPr="009C48CE" w:rsidRDefault="00D9431C" w:rsidP="00D9431C">
      <w:pPr>
        <w:pStyle w:val="Default"/>
      </w:pPr>
      <w:r w:rsidRPr="009C48CE">
        <w:rPr>
          <w:b/>
          <w:bCs/>
        </w:rPr>
        <w:t xml:space="preserve">What are the key priorities for the Grant Programme? </w:t>
      </w:r>
    </w:p>
    <w:p w14:paraId="229C783E" w14:textId="5DC7630A" w:rsidR="00D9431C" w:rsidRDefault="00D9431C" w:rsidP="00D9431C">
      <w:pPr>
        <w:pStyle w:val="Default"/>
      </w:pPr>
      <w:r w:rsidRPr="009C48CE">
        <w:t xml:space="preserve">Proposals </w:t>
      </w:r>
      <w:r w:rsidRPr="009C48CE">
        <w:rPr>
          <w:b/>
          <w:bCs/>
        </w:rPr>
        <w:t xml:space="preserve">MUST </w:t>
      </w:r>
      <w:r w:rsidRPr="009C48CE">
        <w:t xml:space="preserve">demonstrate an alignment to the following criteria: </w:t>
      </w:r>
    </w:p>
    <w:p w14:paraId="452F630E" w14:textId="0BE18DBD" w:rsidR="00895AD4" w:rsidRDefault="00895AD4" w:rsidP="00D9431C">
      <w:pPr>
        <w:pStyle w:val="Default"/>
      </w:pPr>
    </w:p>
    <w:p w14:paraId="67BDBA6A" w14:textId="77777777" w:rsidR="007B4E7A" w:rsidRPr="009C48CE" w:rsidRDefault="007B4E7A" w:rsidP="00D9431C">
      <w:pPr>
        <w:pStyle w:val="Default"/>
      </w:pPr>
    </w:p>
    <w:p w14:paraId="74A550D1" w14:textId="77777777" w:rsidR="007B4E7A" w:rsidRDefault="007B4E7A" w:rsidP="00D9431C">
      <w:pPr>
        <w:pStyle w:val="Default"/>
        <w:numPr>
          <w:ilvl w:val="0"/>
          <w:numId w:val="2"/>
        </w:numPr>
        <w:spacing w:after="37"/>
      </w:pPr>
      <w:r w:rsidRPr="009C48CE">
        <w:t xml:space="preserve">They </w:t>
      </w:r>
      <w:r w:rsidRPr="009C48CE">
        <w:rPr>
          <w:b/>
        </w:rPr>
        <w:t xml:space="preserve">must </w:t>
      </w:r>
      <w:r w:rsidRPr="009C48CE">
        <w:t>support the ICF criteria of supporting</w:t>
      </w:r>
      <w:r w:rsidRPr="009C48CE">
        <w:rPr>
          <w:b/>
          <w:i/>
        </w:rPr>
        <w:t xml:space="preserve"> integration</w:t>
      </w:r>
      <w:r w:rsidRPr="009C48CE">
        <w:t xml:space="preserve"> (either across third sector/health/housing/local authority services or across Cardiff and Vale of Glamorgan), be </w:t>
      </w:r>
      <w:r w:rsidRPr="009C48CE">
        <w:rPr>
          <w:b/>
          <w:i/>
        </w:rPr>
        <w:t xml:space="preserve">transformational </w:t>
      </w:r>
      <w:r w:rsidRPr="009C48CE">
        <w:rPr>
          <w:i/>
        </w:rPr>
        <w:t>(supporting a shift in the way services are delivered)</w:t>
      </w:r>
      <w:r w:rsidRPr="009C48CE">
        <w:t xml:space="preserve">, </w:t>
      </w:r>
      <w:r w:rsidRPr="009C48CE">
        <w:rPr>
          <w:b/>
          <w:i/>
        </w:rPr>
        <w:t>deliver benefits</w:t>
      </w:r>
      <w:r w:rsidRPr="009C48CE">
        <w:t xml:space="preserve"> (including value for money, cost avoidance or savings as appropriate), </w:t>
      </w:r>
      <w:r w:rsidRPr="009C48CE">
        <w:rPr>
          <w:b/>
          <w:i/>
        </w:rPr>
        <w:t xml:space="preserve">strategic </w:t>
      </w:r>
      <w:r w:rsidRPr="009C48CE">
        <w:t xml:space="preserve">(including demonstrating sustainability and integration) and support </w:t>
      </w:r>
      <w:r w:rsidRPr="009C48CE">
        <w:rPr>
          <w:b/>
          <w:i/>
        </w:rPr>
        <w:t>fairness</w:t>
      </w:r>
      <w:r w:rsidRPr="009C48CE">
        <w:t xml:space="preserve"> and </w:t>
      </w:r>
      <w:r w:rsidRPr="009C48CE">
        <w:rPr>
          <w:b/>
          <w:i/>
        </w:rPr>
        <w:t>equality</w:t>
      </w:r>
      <w:r w:rsidRPr="009C48CE">
        <w:t xml:space="preserve"> of access to good quality health and social care.</w:t>
      </w:r>
    </w:p>
    <w:p w14:paraId="051A59BD" w14:textId="17C31194" w:rsidR="00057061" w:rsidRPr="009C48CE" w:rsidRDefault="00895AD4" w:rsidP="00D9431C">
      <w:pPr>
        <w:pStyle w:val="Default"/>
        <w:numPr>
          <w:ilvl w:val="0"/>
          <w:numId w:val="2"/>
        </w:numPr>
        <w:spacing w:after="37"/>
      </w:pPr>
      <w:r>
        <w:t>Th</w:t>
      </w:r>
      <w:r w:rsidR="00057061">
        <w:t>e</w:t>
      </w:r>
      <w:r>
        <w:t>y</w:t>
      </w:r>
      <w:r w:rsidR="00057061">
        <w:t xml:space="preserve"> </w:t>
      </w:r>
      <w:r w:rsidR="00057061">
        <w:rPr>
          <w:b/>
        </w:rPr>
        <w:t xml:space="preserve">must </w:t>
      </w:r>
      <w:r w:rsidR="00057061">
        <w:t>also demonstrate how they do or intend to link with the Integrated Autism Service in Cardiff and the Vale.</w:t>
      </w:r>
    </w:p>
    <w:p w14:paraId="5EF16C38" w14:textId="77777777" w:rsidR="007B4E7A" w:rsidRPr="009C48CE" w:rsidRDefault="007B4E7A" w:rsidP="00D9431C">
      <w:pPr>
        <w:pStyle w:val="Default"/>
        <w:numPr>
          <w:ilvl w:val="0"/>
          <w:numId w:val="2"/>
        </w:numPr>
        <w:spacing w:after="37"/>
      </w:pPr>
      <w:r w:rsidRPr="009C48CE">
        <w:t>Proposals should also demonstrate an approach based on ‘</w:t>
      </w:r>
      <w:r w:rsidRPr="009C48CE">
        <w:rPr>
          <w:b/>
        </w:rPr>
        <w:t>de-escalation’</w:t>
      </w:r>
      <w:r w:rsidRPr="009C48CE">
        <w:t xml:space="preserve"> and ‘</w:t>
      </w:r>
      <w:r w:rsidRPr="009C48CE">
        <w:rPr>
          <w:b/>
        </w:rPr>
        <w:t>normalisation</w:t>
      </w:r>
      <w:r w:rsidRPr="009C48CE">
        <w:t>’ principles.</w:t>
      </w:r>
    </w:p>
    <w:p w14:paraId="6ED181E6" w14:textId="2A00963D" w:rsidR="007B4E7A" w:rsidRPr="009C48CE" w:rsidRDefault="007B4E7A" w:rsidP="00D9431C">
      <w:pPr>
        <w:pStyle w:val="Default"/>
        <w:numPr>
          <w:ilvl w:val="0"/>
          <w:numId w:val="2"/>
        </w:numPr>
        <w:spacing w:after="37"/>
      </w:pPr>
      <w:r w:rsidRPr="009C48CE">
        <w:t>Proposals should promote a ‘</w:t>
      </w:r>
      <w:proofErr w:type="spellStart"/>
      <w:r w:rsidRPr="009C48CE">
        <w:rPr>
          <w:b/>
        </w:rPr>
        <w:t>reablement</w:t>
      </w:r>
      <w:proofErr w:type="spellEnd"/>
      <w:r w:rsidRPr="009C48CE">
        <w:t xml:space="preserve">’ approach to services for people with </w:t>
      </w:r>
      <w:r w:rsidR="00057061">
        <w:t>autism</w:t>
      </w:r>
      <w:r w:rsidRPr="009C48CE">
        <w:t xml:space="preserve"> seeking to </w:t>
      </w:r>
      <w:r w:rsidR="00895AD4">
        <w:t>support people with ‘what matters’</w:t>
      </w:r>
    </w:p>
    <w:p w14:paraId="7671416C" w14:textId="77777777" w:rsidR="007B4E7A" w:rsidRPr="009C48CE" w:rsidRDefault="007B4E7A" w:rsidP="00D9431C">
      <w:pPr>
        <w:pStyle w:val="Default"/>
        <w:numPr>
          <w:ilvl w:val="0"/>
          <w:numId w:val="2"/>
        </w:numPr>
        <w:spacing w:after="37"/>
      </w:pPr>
      <w:r w:rsidRPr="009C48CE">
        <w:t>Proposals should be consistent with principles of prudent health care and the Social Services and Wellbeing Act 2014 by focussing on prevention and minimum necessary intervention</w:t>
      </w:r>
    </w:p>
    <w:p w14:paraId="71E7C996" w14:textId="0E5DE468" w:rsidR="00231B99" w:rsidRPr="009C48CE" w:rsidRDefault="00D9431C" w:rsidP="00D9431C">
      <w:pPr>
        <w:pStyle w:val="Default"/>
        <w:numPr>
          <w:ilvl w:val="0"/>
          <w:numId w:val="2"/>
        </w:numPr>
        <w:spacing w:after="37"/>
      </w:pPr>
      <w:r w:rsidRPr="009C48CE">
        <w:t xml:space="preserve">They must be for services or activities which improve the quality of life for people </w:t>
      </w:r>
      <w:r w:rsidR="00895AD4">
        <w:t>with Autism</w:t>
      </w:r>
      <w:r w:rsidRPr="009C48CE">
        <w:t xml:space="preserve"> by ensuring that opportunities are put in pl</w:t>
      </w:r>
      <w:r w:rsidR="006A566C" w:rsidRPr="009C48CE">
        <w:t>ace locally to promote health,</w:t>
      </w:r>
      <w:r w:rsidRPr="009C48CE">
        <w:t xml:space="preserve"> wellbeing and independence. The overall aim is for people with </w:t>
      </w:r>
      <w:r w:rsidR="00057061">
        <w:t>autism</w:t>
      </w:r>
      <w:r w:rsidRPr="009C48CE">
        <w:t xml:space="preserve"> to be able to engage and participate in the</w:t>
      </w:r>
      <w:r w:rsidR="00895AD4">
        <w:t xml:space="preserve"> communities in which they live reducing isolation. </w:t>
      </w:r>
    </w:p>
    <w:p w14:paraId="642D7B59" w14:textId="35849379" w:rsidR="00231B99" w:rsidRPr="009C48CE" w:rsidRDefault="00D9431C" w:rsidP="00333950">
      <w:pPr>
        <w:pStyle w:val="Default"/>
        <w:numPr>
          <w:ilvl w:val="0"/>
          <w:numId w:val="2"/>
        </w:numPr>
        <w:spacing w:after="37"/>
      </w:pPr>
      <w:r w:rsidRPr="009C48CE">
        <w:t xml:space="preserve">They should be for </w:t>
      </w:r>
      <w:r w:rsidRPr="009C48CE">
        <w:rPr>
          <w:b/>
          <w:bCs/>
        </w:rPr>
        <w:t xml:space="preserve">NEW </w:t>
      </w:r>
      <w:r w:rsidR="00333950" w:rsidRPr="009C48CE">
        <w:rPr>
          <w:b/>
          <w:bCs/>
        </w:rPr>
        <w:t xml:space="preserve">or ADDITIONAL </w:t>
      </w:r>
      <w:r w:rsidRPr="009C48CE">
        <w:t>services and activities in response to an identified need</w:t>
      </w:r>
      <w:r w:rsidR="00895AD4">
        <w:t xml:space="preserve"> that align directly with the outcomes of the Integrated Autism Service</w:t>
      </w:r>
      <w:r w:rsidRPr="009C48CE">
        <w:t xml:space="preserve">, either in a specific </w:t>
      </w:r>
      <w:r w:rsidR="00F916D8" w:rsidRPr="009C48CE">
        <w:t>commu</w:t>
      </w:r>
      <w:r w:rsidR="009E515C" w:rsidRPr="009C48CE">
        <w:t>nity within Cardiff or the Vale or</w:t>
      </w:r>
      <w:r w:rsidR="00F916D8" w:rsidRPr="009C48CE">
        <w:t xml:space="preserve"> be Cardiff and/or Vale wide</w:t>
      </w:r>
      <w:r w:rsidRPr="009C48CE">
        <w:t xml:space="preserve">. </w:t>
      </w:r>
    </w:p>
    <w:p w14:paraId="3FE1E8E9" w14:textId="77777777" w:rsidR="00231B99" w:rsidRPr="009C48CE" w:rsidRDefault="00D9431C" w:rsidP="00D9431C">
      <w:pPr>
        <w:pStyle w:val="Default"/>
        <w:numPr>
          <w:ilvl w:val="0"/>
          <w:numId w:val="2"/>
        </w:numPr>
        <w:spacing w:after="37"/>
      </w:pPr>
      <w:r w:rsidRPr="009C48CE">
        <w:t xml:space="preserve">They must be services or activities which equip communities or individuals to support themselves, their families and their communities. </w:t>
      </w:r>
    </w:p>
    <w:p w14:paraId="58B11BD8" w14:textId="77777777" w:rsidR="00231B99" w:rsidRPr="009C48CE" w:rsidRDefault="00D9431C" w:rsidP="00D9431C">
      <w:pPr>
        <w:pStyle w:val="Default"/>
        <w:numPr>
          <w:ilvl w:val="0"/>
          <w:numId w:val="2"/>
        </w:numPr>
        <w:spacing w:after="37"/>
      </w:pPr>
      <w:r w:rsidRPr="009C48CE">
        <w:t xml:space="preserve">They </w:t>
      </w:r>
      <w:r w:rsidR="00057061">
        <w:t>should</w:t>
      </w:r>
      <w:r w:rsidRPr="009C48CE">
        <w:t xml:space="preserve"> build on community assets, local resources and mobilise volunteers to contribute to healthy and confident communities. </w:t>
      </w:r>
    </w:p>
    <w:p w14:paraId="1D860836" w14:textId="77777777" w:rsidR="00231B99" w:rsidRPr="009C48CE" w:rsidRDefault="00D9431C" w:rsidP="00D9431C">
      <w:pPr>
        <w:pStyle w:val="Default"/>
        <w:numPr>
          <w:ilvl w:val="0"/>
          <w:numId w:val="2"/>
        </w:numPr>
        <w:spacing w:after="37"/>
      </w:pPr>
      <w:r w:rsidRPr="009C48CE">
        <w:t xml:space="preserve">They </w:t>
      </w:r>
      <w:r w:rsidR="00057061">
        <w:t>should</w:t>
      </w:r>
      <w:r w:rsidRPr="009C48CE">
        <w:t xml:space="preserve"> provide a rapid response to a particular problem, or respond to an identified need, which will improve the quality of life </w:t>
      </w:r>
      <w:r w:rsidR="006A566C" w:rsidRPr="009C48CE">
        <w:t xml:space="preserve">for people with </w:t>
      </w:r>
      <w:r w:rsidR="00057061">
        <w:t>autism</w:t>
      </w:r>
      <w:r w:rsidRPr="009C48CE">
        <w:t xml:space="preserve"> </w:t>
      </w:r>
      <w:r w:rsidR="009E515C" w:rsidRPr="009C48CE">
        <w:t xml:space="preserve">in </w:t>
      </w:r>
      <w:r w:rsidRPr="009C48CE">
        <w:t>Cardiff</w:t>
      </w:r>
      <w:r w:rsidR="009E515C" w:rsidRPr="009C48CE">
        <w:t xml:space="preserve"> and/or the Vale</w:t>
      </w:r>
      <w:r w:rsidRPr="009C48CE">
        <w:t xml:space="preserve">. </w:t>
      </w:r>
    </w:p>
    <w:p w14:paraId="39F5B1D2" w14:textId="77777777" w:rsidR="00231B99" w:rsidRPr="009C48CE" w:rsidRDefault="00D9431C" w:rsidP="00D9431C">
      <w:pPr>
        <w:pStyle w:val="Default"/>
        <w:numPr>
          <w:ilvl w:val="0"/>
          <w:numId w:val="2"/>
        </w:numPr>
        <w:spacing w:after="37"/>
      </w:pPr>
      <w:r w:rsidRPr="009C48CE">
        <w:t xml:space="preserve">They must maximise the impact of preventative services. </w:t>
      </w:r>
    </w:p>
    <w:p w14:paraId="21B39397" w14:textId="2DAF8CDE" w:rsidR="00D9431C" w:rsidRDefault="00D9431C" w:rsidP="00D9431C">
      <w:pPr>
        <w:pStyle w:val="Default"/>
        <w:numPr>
          <w:ilvl w:val="0"/>
          <w:numId w:val="2"/>
        </w:numPr>
        <w:spacing w:after="37"/>
      </w:pPr>
      <w:r w:rsidRPr="009C48CE">
        <w:t>This grant is only available once</w:t>
      </w:r>
      <w:r w:rsidR="00895AD4">
        <w:t>. There is no guarantee that future funding may be available once the Integrated Autism Service is fully operational. Therefore, f</w:t>
      </w:r>
      <w:r w:rsidRPr="009C48CE">
        <w:t>or any new service</w:t>
      </w:r>
      <w:r w:rsidR="006A566C" w:rsidRPr="009C48CE">
        <w:t xml:space="preserve"> or activity</w:t>
      </w:r>
      <w:r w:rsidRPr="009C48CE">
        <w:t xml:space="preserve"> applications must be able to demonstrate how the initiative will be able to be </w:t>
      </w:r>
      <w:r w:rsidR="00895AD4">
        <w:t>started and finished within the given timeframe</w:t>
      </w:r>
      <w:r w:rsidR="001655AD">
        <w:t>, or identify how this activity will be sustained once the funding has</w:t>
      </w:r>
      <w:r w:rsidRPr="009C48CE">
        <w:t xml:space="preserve">. </w:t>
      </w:r>
    </w:p>
    <w:p w14:paraId="49E12A23" w14:textId="6D05ED41" w:rsidR="001655AD" w:rsidRPr="009C48CE" w:rsidRDefault="001655AD" w:rsidP="001655AD">
      <w:pPr>
        <w:pStyle w:val="Default"/>
        <w:numPr>
          <w:ilvl w:val="0"/>
          <w:numId w:val="2"/>
        </w:numPr>
        <w:spacing w:after="36"/>
        <w:rPr>
          <w:color w:val="auto"/>
        </w:rPr>
      </w:pPr>
      <w:r>
        <w:rPr>
          <w:color w:val="auto"/>
        </w:rPr>
        <w:t>All delivery methods and outcomes delivered will be shared directly with the Cardiff and Vale Integrated Autism Service and the National Autism Team to support the development of local and national approaches in supporting individuals with autism.</w:t>
      </w:r>
    </w:p>
    <w:p w14:paraId="42BBF159" w14:textId="77777777" w:rsidR="001655AD" w:rsidRPr="009C48CE" w:rsidRDefault="001655AD" w:rsidP="001655AD">
      <w:pPr>
        <w:pStyle w:val="Default"/>
        <w:spacing w:after="37"/>
        <w:ind w:left="360"/>
      </w:pPr>
    </w:p>
    <w:p w14:paraId="0131DA95" w14:textId="77777777" w:rsidR="00D9431C" w:rsidRPr="009C48CE" w:rsidRDefault="00B5692B" w:rsidP="007B4E7A">
      <w:pPr>
        <w:pStyle w:val="Default"/>
        <w:pageBreakBefore/>
        <w:spacing w:after="37"/>
        <w:rPr>
          <w:color w:val="auto"/>
        </w:rPr>
      </w:pPr>
      <w:r w:rsidRPr="009C48CE">
        <w:rPr>
          <w:color w:val="auto"/>
        </w:rPr>
        <w:lastRenderedPageBreak/>
        <w:t>P</w:t>
      </w:r>
      <w:r w:rsidR="00D9431C" w:rsidRPr="009C48CE">
        <w:rPr>
          <w:color w:val="auto"/>
        </w:rPr>
        <w:t xml:space="preserve">roposals </w:t>
      </w:r>
      <w:r w:rsidR="00D9431C" w:rsidRPr="009C48CE">
        <w:rPr>
          <w:b/>
          <w:bCs/>
          <w:color w:val="auto"/>
        </w:rPr>
        <w:t xml:space="preserve">MAY </w:t>
      </w:r>
      <w:r w:rsidR="00D9431C" w:rsidRPr="009C48CE">
        <w:rPr>
          <w:color w:val="auto"/>
        </w:rPr>
        <w:t xml:space="preserve">demonstrate match funding, for example via the support of volunteers, in kind donations, funding from other sources. There is no requirement to have match funding, but demonstrating this may help to strengthen the application. </w:t>
      </w:r>
    </w:p>
    <w:p w14:paraId="709B279F" w14:textId="77777777" w:rsidR="00D9431C" w:rsidRPr="009C48CE" w:rsidRDefault="00D9431C" w:rsidP="00D9431C">
      <w:pPr>
        <w:pStyle w:val="Default"/>
        <w:rPr>
          <w:b/>
          <w:bCs/>
          <w:color w:val="auto"/>
          <w:sz w:val="16"/>
          <w:szCs w:val="16"/>
        </w:rPr>
      </w:pPr>
    </w:p>
    <w:p w14:paraId="0B4BE006" w14:textId="77777777" w:rsidR="004B1985" w:rsidRPr="009C48CE" w:rsidRDefault="004B1985" w:rsidP="00D9431C">
      <w:pPr>
        <w:pStyle w:val="Default"/>
        <w:rPr>
          <w:bCs/>
          <w:color w:val="auto"/>
        </w:rPr>
      </w:pPr>
      <w:r w:rsidRPr="009C48CE">
        <w:rPr>
          <w:bCs/>
          <w:color w:val="auto"/>
        </w:rPr>
        <w:t xml:space="preserve">Applications </w:t>
      </w:r>
      <w:r w:rsidRPr="009C48CE">
        <w:rPr>
          <w:b/>
          <w:bCs/>
          <w:color w:val="auto"/>
        </w:rPr>
        <w:t>MAY</w:t>
      </w:r>
      <w:r w:rsidRPr="009C48CE">
        <w:rPr>
          <w:bCs/>
          <w:color w:val="auto"/>
        </w:rPr>
        <w:t xml:space="preserve"> be made in partnership with community groups or organisations, either as a joint application or as two single applications with aligned outcomes. </w:t>
      </w:r>
    </w:p>
    <w:p w14:paraId="78DDFC5A" w14:textId="77777777" w:rsidR="004B1985" w:rsidRPr="009C48CE" w:rsidRDefault="004B1985" w:rsidP="00D9431C">
      <w:pPr>
        <w:pStyle w:val="Default"/>
        <w:rPr>
          <w:bCs/>
          <w:color w:val="auto"/>
          <w:sz w:val="16"/>
          <w:szCs w:val="16"/>
        </w:rPr>
      </w:pPr>
    </w:p>
    <w:p w14:paraId="7726EF0B" w14:textId="77777777" w:rsidR="00D9431C" w:rsidRPr="009C48CE" w:rsidRDefault="00D9431C" w:rsidP="00D9431C">
      <w:pPr>
        <w:pStyle w:val="Default"/>
        <w:rPr>
          <w:color w:val="auto"/>
        </w:rPr>
      </w:pPr>
      <w:r w:rsidRPr="009C48CE">
        <w:rPr>
          <w:b/>
          <w:bCs/>
          <w:color w:val="auto"/>
        </w:rPr>
        <w:t xml:space="preserve">What type of projects can be funded? </w:t>
      </w:r>
    </w:p>
    <w:p w14:paraId="2BAD7DFF" w14:textId="77777777" w:rsidR="00D9431C" w:rsidRPr="009C48CE" w:rsidRDefault="00D9431C" w:rsidP="00D9431C">
      <w:pPr>
        <w:pStyle w:val="Default"/>
        <w:rPr>
          <w:color w:val="auto"/>
        </w:rPr>
      </w:pPr>
      <w:r w:rsidRPr="009C48CE">
        <w:rPr>
          <w:color w:val="auto"/>
        </w:rPr>
        <w:t xml:space="preserve">This funding stream will support revenue costs associated with the proposal. All revenue costs should be fully itemised, </w:t>
      </w:r>
      <w:proofErr w:type="spellStart"/>
      <w:r w:rsidRPr="009C48CE">
        <w:rPr>
          <w:color w:val="auto"/>
        </w:rPr>
        <w:t>eg</w:t>
      </w:r>
      <w:proofErr w:type="spellEnd"/>
      <w:r w:rsidRPr="009C48CE">
        <w:rPr>
          <w:color w:val="auto"/>
        </w:rPr>
        <w:t xml:space="preserve"> staff costs, hourly rate, venue hire etc. Remember to include VAT where applicable. </w:t>
      </w:r>
    </w:p>
    <w:p w14:paraId="39C762FF" w14:textId="77777777" w:rsidR="00D9431C" w:rsidRPr="009C48CE" w:rsidRDefault="00D9431C" w:rsidP="00D9431C">
      <w:pPr>
        <w:pStyle w:val="Default"/>
        <w:rPr>
          <w:color w:val="auto"/>
          <w:sz w:val="16"/>
          <w:szCs w:val="16"/>
        </w:rPr>
      </w:pPr>
    </w:p>
    <w:p w14:paraId="312DB5CB" w14:textId="77777777" w:rsidR="00D9431C" w:rsidRPr="009C48CE" w:rsidRDefault="00D9431C" w:rsidP="00D9431C">
      <w:pPr>
        <w:pStyle w:val="Default"/>
        <w:rPr>
          <w:color w:val="auto"/>
        </w:rPr>
      </w:pPr>
      <w:r w:rsidRPr="009C48CE">
        <w:rPr>
          <w:color w:val="auto"/>
        </w:rPr>
        <w:t xml:space="preserve">All grant funded projects need to be delivered, and the money spent, by </w:t>
      </w:r>
      <w:r w:rsidR="006A566C" w:rsidRPr="009C48CE">
        <w:rPr>
          <w:b/>
          <w:color w:val="auto"/>
        </w:rPr>
        <w:t>31</w:t>
      </w:r>
      <w:r w:rsidRPr="009C48CE">
        <w:rPr>
          <w:b/>
          <w:color w:val="auto"/>
        </w:rPr>
        <w:t xml:space="preserve"> March 201</w:t>
      </w:r>
      <w:r w:rsidR="00057061">
        <w:rPr>
          <w:b/>
          <w:color w:val="auto"/>
        </w:rPr>
        <w:t>8</w:t>
      </w:r>
      <w:r w:rsidRPr="009C48CE">
        <w:rPr>
          <w:color w:val="auto"/>
        </w:rPr>
        <w:t xml:space="preserve">. Grants will be awarded on a one-off, non-recurring basis. </w:t>
      </w:r>
    </w:p>
    <w:p w14:paraId="41A3E877" w14:textId="77777777" w:rsidR="00D9431C" w:rsidRPr="009C48CE" w:rsidRDefault="00D9431C" w:rsidP="00D9431C">
      <w:pPr>
        <w:pStyle w:val="Default"/>
        <w:rPr>
          <w:color w:val="auto"/>
          <w:sz w:val="16"/>
          <w:szCs w:val="16"/>
        </w:rPr>
      </w:pPr>
    </w:p>
    <w:p w14:paraId="4819EE27" w14:textId="77777777" w:rsidR="00D9431C" w:rsidRPr="009C48CE" w:rsidRDefault="00D9431C" w:rsidP="00D9431C">
      <w:pPr>
        <w:pStyle w:val="Default"/>
        <w:rPr>
          <w:color w:val="auto"/>
        </w:rPr>
      </w:pPr>
      <w:r w:rsidRPr="009C48CE">
        <w:rPr>
          <w:color w:val="auto"/>
        </w:rPr>
        <w:t xml:space="preserve">The funding </w:t>
      </w:r>
      <w:r w:rsidRPr="009C48CE">
        <w:rPr>
          <w:b/>
          <w:bCs/>
          <w:color w:val="auto"/>
        </w:rPr>
        <w:t xml:space="preserve">COULD </w:t>
      </w:r>
      <w:r w:rsidRPr="009C48CE">
        <w:rPr>
          <w:color w:val="auto"/>
        </w:rPr>
        <w:t xml:space="preserve">be used for the following (this list is not exhaustive and is intended as a guide only): </w:t>
      </w:r>
    </w:p>
    <w:p w14:paraId="25D22E9A" w14:textId="77777777" w:rsidR="00231B99" w:rsidRPr="009C48CE" w:rsidRDefault="00D9431C" w:rsidP="00D9431C">
      <w:pPr>
        <w:pStyle w:val="Default"/>
        <w:numPr>
          <w:ilvl w:val="0"/>
          <w:numId w:val="3"/>
        </w:numPr>
        <w:spacing w:after="36"/>
        <w:rPr>
          <w:color w:val="auto"/>
        </w:rPr>
      </w:pPr>
      <w:proofErr w:type="spellStart"/>
      <w:r w:rsidRPr="009C48CE">
        <w:rPr>
          <w:color w:val="auto"/>
        </w:rPr>
        <w:t>Start up</w:t>
      </w:r>
      <w:proofErr w:type="spellEnd"/>
      <w:r w:rsidRPr="009C48CE">
        <w:rPr>
          <w:color w:val="auto"/>
        </w:rPr>
        <w:t xml:space="preserve"> costs for new groups, activities or services</w:t>
      </w:r>
      <w:r w:rsidR="00E54570" w:rsidRPr="009C48CE">
        <w:rPr>
          <w:color w:val="auto"/>
        </w:rPr>
        <w:t xml:space="preserve"> in response to evidence of need</w:t>
      </w:r>
      <w:r w:rsidRPr="009C48CE">
        <w:rPr>
          <w:color w:val="auto"/>
        </w:rPr>
        <w:t xml:space="preserve">. </w:t>
      </w:r>
    </w:p>
    <w:p w14:paraId="0B529B05" w14:textId="0E862B87" w:rsidR="00231B99" w:rsidRPr="009C48CE" w:rsidRDefault="00D9431C" w:rsidP="00D9431C">
      <w:pPr>
        <w:pStyle w:val="Default"/>
        <w:numPr>
          <w:ilvl w:val="0"/>
          <w:numId w:val="3"/>
        </w:numPr>
        <w:spacing w:after="36"/>
        <w:rPr>
          <w:color w:val="auto"/>
        </w:rPr>
      </w:pPr>
      <w:r w:rsidRPr="009C48CE">
        <w:rPr>
          <w:color w:val="auto"/>
        </w:rPr>
        <w:t>Piloting of a new service, such as a new self</w:t>
      </w:r>
      <w:r w:rsidR="001655AD">
        <w:rPr>
          <w:color w:val="auto"/>
        </w:rPr>
        <w:t>-help support group or a forum</w:t>
      </w:r>
    </w:p>
    <w:p w14:paraId="7B11D6D2" w14:textId="77777777" w:rsidR="00231B99" w:rsidRPr="009C48CE" w:rsidRDefault="00D9431C" w:rsidP="00D9431C">
      <w:pPr>
        <w:pStyle w:val="Default"/>
        <w:numPr>
          <w:ilvl w:val="0"/>
          <w:numId w:val="3"/>
        </w:numPr>
        <w:spacing w:after="36"/>
        <w:rPr>
          <w:color w:val="auto"/>
        </w:rPr>
      </w:pPr>
      <w:r w:rsidRPr="009C48CE">
        <w:rPr>
          <w:color w:val="auto"/>
        </w:rPr>
        <w:t xml:space="preserve">Social inclusion services, such as the setting up of a new lunch club, sport club, exercise class, carer support, neighbour care, or a small scale community service in response to a need. </w:t>
      </w:r>
    </w:p>
    <w:p w14:paraId="766B257B" w14:textId="46033F37" w:rsidR="00231B99" w:rsidRPr="009C48CE" w:rsidRDefault="0050147B" w:rsidP="00BA6A3E">
      <w:pPr>
        <w:pStyle w:val="Default"/>
        <w:numPr>
          <w:ilvl w:val="0"/>
          <w:numId w:val="3"/>
        </w:numPr>
        <w:spacing w:after="36"/>
        <w:rPr>
          <w:color w:val="auto"/>
        </w:rPr>
      </w:pPr>
      <w:r w:rsidRPr="009C48CE">
        <w:rPr>
          <w:color w:val="auto"/>
        </w:rPr>
        <w:t xml:space="preserve">Social inclusion to increase engagement of people with </w:t>
      </w:r>
      <w:r w:rsidR="001655AD">
        <w:rPr>
          <w:color w:val="auto"/>
        </w:rPr>
        <w:t>autism</w:t>
      </w:r>
      <w:r w:rsidRPr="009C48CE">
        <w:rPr>
          <w:color w:val="auto"/>
        </w:rPr>
        <w:t xml:space="preserve"> within </w:t>
      </w:r>
      <w:r w:rsidR="001655AD">
        <w:rPr>
          <w:color w:val="auto"/>
        </w:rPr>
        <w:t>service areas</w:t>
      </w:r>
      <w:r w:rsidRPr="009C48CE">
        <w:rPr>
          <w:color w:val="auto"/>
        </w:rPr>
        <w:t>.</w:t>
      </w:r>
    </w:p>
    <w:p w14:paraId="0789CECE" w14:textId="77777777" w:rsidR="00D9431C" w:rsidRPr="009C48CE" w:rsidRDefault="00D9431C" w:rsidP="00D9431C">
      <w:pPr>
        <w:pStyle w:val="Default"/>
        <w:numPr>
          <w:ilvl w:val="0"/>
          <w:numId w:val="3"/>
        </w:numPr>
        <w:spacing w:after="36"/>
        <w:rPr>
          <w:color w:val="auto"/>
        </w:rPr>
      </w:pPr>
      <w:r w:rsidRPr="009C48CE">
        <w:rPr>
          <w:color w:val="auto"/>
        </w:rPr>
        <w:t>One off events, if you can show that the event will have a longer term impact, for example, the event will be the launch of an ongoing initiative that engages local p</w:t>
      </w:r>
      <w:r w:rsidR="00BA6A3E" w:rsidRPr="009C48CE">
        <w:rPr>
          <w:color w:val="auto"/>
        </w:rPr>
        <w:t>eople and/or service providers and clearly meet the criteria as laid out by the Welsh Government for ICF.</w:t>
      </w:r>
    </w:p>
    <w:p w14:paraId="4CCF76B3" w14:textId="6FA97393" w:rsidR="0050147B" w:rsidRDefault="0050147B" w:rsidP="00D9431C">
      <w:pPr>
        <w:pStyle w:val="Default"/>
        <w:numPr>
          <w:ilvl w:val="0"/>
          <w:numId w:val="3"/>
        </w:numPr>
        <w:spacing w:after="36"/>
        <w:rPr>
          <w:color w:val="auto"/>
        </w:rPr>
      </w:pPr>
      <w:r w:rsidRPr="009C48CE">
        <w:rPr>
          <w:color w:val="auto"/>
        </w:rPr>
        <w:t>Development of easy read versions of leaflets / documents</w:t>
      </w:r>
    </w:p>
    <w:p w14:paraId="52C3D160" w14:textId="2BF4DF2C" w:rsidR="001655AD" w:rsidRPr="009C48CE" w:rsidRDefault="001655AD" w:rsidP="00D9431C">
      <w:pPr>
        <w:pStyle w:val="Default"/>
        <w:numPr>
          <w:ilvl w:val="0"/>
          <w:numId w:val="3"/>
        </w:numPr>
        <w:spacing w:after="36"/>
        <w:rPr>
          <w:color w:val="auto"/>
        </w:rPr>
      </w:pPr>
      <w:r>
        <w:rPr>
          <w:color w:val="auto"/>
        </w:rPr>
        <w:t>Development of information systems/accessible information for people with ASD</w:t>
      </w:r>
    </w:p>
    <w:p w14:paraId="4E097DE7" w14:textId="77777777" w:rsidR="00D9431C" w:rsidRPr="009C48CE" w:rsidRDefault="00D9431C" w:rsidP="00D9431C">
      <w:pPr>
        <w:pStyle w:val="Default"/>
        <w:rPr>
          <w:color w:val="auto"/>
          <w:sz w:val="16"/>
          <w:szCs w:val="16"/>
        </w:rPr>
      </w:pPr>
    </w:p>
    <w:p w14:paraId="5D2FEEB1" w14:textId="77777777" w:rsidR="00D9431C" w:rsidRPr="009C48CE" w:rsidRDefault="00D9431C" w:rsidP="00D9431C">
      <w:pPr>
        <w:pStyle w:val="Default"/>
        <w:rPr>
          <w:color w:val="auto"/>
        </w:rPr>
      </w:pPr>
      <w:r w:rsidRPr="009C48CE">
        <w:rPr>
          <w:color w:val="auto"/>
        </w:rPr>
        <w:t xml:space="preserve">The funding will not support: </w:t>
      </w:r>
    </w:p>
    <w:p w14:paraId="12E4EC19" w14:textId="77777777" w:rsidR="00231B99" w:rsidRPr="009C48CE" w:rsidRDefault="00D9431C" w:rsidP="00D9431C">
      <w:pPr>
        <w:pStyle w:val="Default"/>
        <w:numPr>
          <w:ilvl w:val="0"/>
          <w:numId w:val="4"/>
        </w:numPr>
        <w:spacing w:after="36"/>
        <w:rPr>
          <w:color w:val="auto"/>
        </w:rPr>
      </w:pPr>
      <w:r w:rsidRPr="009C48CE">
        <w:rPr>
          <w:color w:val="auto"/>
        </w:rPr>
        <w:t xml:space="preserve">Retrospective projects. </w:t>
      </w:r>
    </w:p>
    <w:p w14:paraId="73422EDB" w14:textId="77777777" w:rsidR="00231B99" w:rsidRPr="009C48CE" w:rsidRDefault="00D9431C" w:rsidP="00D9431C">
      <w:pPr>
        <w:pStyle w:val="Default"/>
        <w:numPr>
          <w:ilvl w:val="0"/>
          <w:numId w:val="4"/>
        </w:numPr>
        <w:spacing w:after="36"/>
        <w:rPr>
          <w:color w:val="auto"/>
        </w:rPr>
      </w:pPr>
      <w:r w:rsidRPr="009C48CE">
        <w:rPr>
          <w:color w:val="auto"/>
        </w:rPr>
        <w:t>Revenue costs relating to existing work or commitments.</w:t>
      </w:r>
    </w:p>
    <w:p w14:paraId="4D0C751A" w14:textId="77777777" w:rsidR="00231B99" w:rsidRPr="009C48CE" w:rsidRDefault="00D9431C" w:rsidP="00D9431C">
      <w:pPr>
        <w:pStyle w:val="Default"/>
        <w:numPr>
          <w:ilvl w:val="0"/>
          <w:numId w:val="4"/>
        </w:numPr>
        <w:spacing w:after="36"/>
        <w:rPr>
          <w:color w:val="auto"/>
        </w:rPr>
      </w:pPr>
      <w:r w:rsidRPr="009C48CE">
        <w:rPr>
          <w:color w:val="auto"/>
        </w:rPr>
        <w:t>Capital costs</w:t>
      </w:r>
    </w:p>
    <w:p w14:paraId="71F555DC" w14:textId="77777777" w:rsidR="00D9431C" w:rsidRPr="009C48CE" w:rsidRDefault="00D9431C" w:rsidP="00D9431C">
      <w:pPr>
        <w:pStyle w:val="Default"/>
        <w:numPr>
          <w:ilvl w:val="0"/>
          <w:numId w:val="4"/>
        </w:numPr>
        <w:spacing w:after="36"/>
        <w:rPr>
          <w:color w:val="auto"/>
        </w:rPr>
      </w:pPr>
      <w:r w:rsidRPr="009C48CE">
        <w:rPr>
          <w:color w:val="auto"/>
        </w:rPr>
        <w:t xml:space="preserve">Therapeutic interventions which are not evidenced based. </w:t>
      </w:r>
    </w:p>
    <w:p w14:paraId="6BEBDCF1" w14:textId="25BEE3F5" w:rsidR="004B1985" w:rsidRDefault="004B1985" w:rsidP="00D9431C">
      <w:pPr>
        <w:pStyle w:val="Default"/>
        <w:numPr>
          <w:ilvl w:val="0"/>
          <w:numId w:val="4"/>
        </w:numPr>
        <w:spacing w:after="36"/>
        <w:rPr>
          <w:color w:val="auto"/>
        </w:rPr>
      </w:pPr>
      <w:r w:rsidRPr="009C48CE">
        <w:rPr>
          <w:color w:val="auto"/>
        </w:rPr>
        <w:t>Funding post 31 March 201</w:t>
      </w:r>
      <w:r w:rsidR="00057061">
        <w:rPr>
          <w:color w:val="auto"/>
        </w:rPr>
        <w:t>8.</w:t>
      </w:r>
    </w:p>
    <w:p w14:paraId="52880BDA" w14:textId="77777777" w:rsidR="00D9431C" w:rsidRPr="009C48CE" w:rsidRDefault="00D9431C" w:rsidP="00D9431C">
      <w:pPr>
        <w:pStyle w:val="Default"/>
        <w:rPr>
          <w:color w:val="auto"/>
          <w:sz w:val="16"/>
          <w:szCs w:val="16"/>
        </w:rPr>
      </w:pPr>
    </w:p>
    <w:p w14:paraId="483B7F3D" w14:textId="77777777" w:rsidR="00D9431C" w:rsidRPr="009C48CE" w:rsidRDefault="00D9431C" w:rsidP="00D9431C">
      <w:pPr>
        <w:pStyle w:val="Default"/>
        <w:rPr>
          <w:color w:val="auto"/>
        </w:rPr>
      </w:pPr>
      <w:r w:rsidRPr="009C48CE">
        <w:rPr>
          <w:b/>
          <w:bCs/>
          <w:color w:val="auto"/>
        </w:rPr>
        <w:t xml:space="preserve">Who can apply? </w:t>
      </w:r>
    </w:p>
    <w:p w14:paraId="2D8D2738" w14:textId="77777777" w:rsidR="00D9431C" w:rsidRPr="009C48CE" w:rsidRDefault="00D9431C" w:rsidP="00D9431C">
      <w:pPr>
        <w:pStyle w:val="Default"/>
        <w:rPr>
          <w:color w:val="auto"/>
        </w:rPr>
      </w:pPr>
      <w:r w:rsidRPr="009C48CE">
        <w:rPr>
          <w:color w:val="auto"/>
        </w:rPr>
        <w:t xml:space="preserve">To be eligible for this funding, groups or organisations must: </w:t>
      </w:r>
    </w:p>
    <w:p w14:paraId="1B2663F1" w14:textId="77777777" w:rsidR="00231B99" w:rsidRPr="009C48CE" w:rsidRDefault="00D9431C" w:rsidP="00D9431C">
      <w:pPr>
        <w:pStyle w:val="Default"/>
        <w:numPr>
          <w:ilvl w:val="0"/>
          <w:numId w:val="5"/>
        </w:numPr>
        <w:spacing w:after="36"/>
        <w:rPr>
          <w:color w:val="auto"/>
        </w:rPr>
      </w:pPr>
      <w:r w:rsidRPr="009C48CE">
        <w:rPr>
          <w:color w:val="auto"/>
        </w:rPr>
        <w:t>Be based in, and/or represent, serve and support people in Cardiff</w:t>
      </w:r>
      <w:r w:rsidR="009E515C" w:rsidRPr="009C48CE">
        <w:rPr>
          <w:color w:val="auto"/>
        </w:rPr>
        <w:t xml:space="preserve"> and/or the Vale</w:t>
      </w:r>
      <w:r w:rsidRPr="009C48CE">
        <w:rPr>
          <w:color w:val="auto"/>
        </w:rPr>
        <w:t xml:space="preserve">. </w:t>
      </w:r>
    </w:p>
    <w:p w14:paraId="2AD4CACD" w14:textId="77777777" w:rsidR="00231B99" w:rsidRPr="009C48CE" w:rsidRDefault="00D9431C" w:rsidP="00D9431C">
      <w:pPr>
        <w:pStyle w:val="Default"/>
        <w:numPr>
          <w:ilvl w:val="0"/>
          <w:numId w:val="5"/>
        </w:numPr>
        <w:spacing w:after="36"/>
        <w:rPr>
          <w:color w:val="auto"/>
        </w:rPr>
      </w:pPr>
      <w:r w:rsidRPr="009C48CE">
        <w:rPr>
          <w:color w:val="auto"/>
        </w:rPr>
        <w:t>Demonstrate that the grant is clearly to the direct benefit of the residents and communities of Cardiff</w:t>
      </w:r>
      <w:r w:rsidR="009E515C" w:rsidRPr="009C48CE">
        <w:rPr>
          <w:color w:val="auto"/>
        </w:rPr>
        <w:t xml:space="preserve"> and/or the Vale</w:t>
      </w:r>
      <w:r w:rsidRPr="009C48CE">
        <w:rPr>
          <w:color w:val="auto"/>
        </w:rPr>
        <w:t xml:space="preserve">. </w:t>
      </w:r>
    </w:p>
    <w:p w14:paraId="4074E16E" w14:textId="77777777" w:rsidR="00231B99" w:rsidRPr="009C48CE" w:rsidRDefault="00D9431C" w:rsidP="00D9431C">
      <w:pPr>
        <w:pStyle w:val="Default"/>
        <w:numPr>
          <w:ilvl w:val="0"/>
          <w:numId w:val="5"/>
        </w:numPr>
        <w:spacing w:after="36"/>
        <w:rPr>
          <w:color w:val="auto"/>
        </w:rPr>
      </w:pPr>
      <w:r w:rsidRPr="009C48CE">
        <w:rPr>
          <w:color w:val="auto"/>
        </w:rPr>
        <w:t>Be a non-profit organisation or social enterprise, reinvesting any surpluses to further the social purpose of the organisation.</w:t>
      </w:r>
    </w:p>
    <w:p w14:paraId="5EF91353" w14:textId="77777777" w:rsidR="0050147B" w:rsidRPr="009C48CE" w:rsidRDefault="0050147B" w:rsidP="00D9431C">
      <w:pPr>
        <w:pStyle w:val="Default"/>
        <w:numPr>
          <w:ilvl w:val="0"/>
          <w:numId w:val="5"/>
        </w:numPr>
        <w:spacing w:after="36"/>
        <w:rPr>
          <w:color w:val="auto"/>
        </w:rPr>
      </w:pPr>
      <w:r w:rsidRPr="009C48CE">
        <w:rPr>
          <w:color w:val="auto"/>
        </w:rPr>
        <w:t>Have a safeguarding policy for vulnerable adults and children.</w:t>
      </w:r>
    </w:p>
    <w:p w14:paraId="1467333E" w14:textId="77777777" w:rsidR="00231B99" w:rsidRPr="009C48CE" w:rsidRDefault="00D9431C" w:rsidP="00231B99">
      <w:pPr>
        <w:pStyle w:val="Default"/>
        <w:numPr>
          <w:ilvl w:val="0"/>
          <w:numId w:val="5"/>
        </w:numPr>
        <w:spacing w:after="36"/>
        <w:rPr>
          <w:color w:val="auto"/>
        </w:rPr>
      </w:pPr>
      <w:r w:rsidRPr="009C48CE">
        <w:rPr>
          <w:color w:val="auto"/>
        </w:rPr>
        <w:t xml:space="preserve">Have the following </w:t>
      </w:r>
      <w:r w:rsidR="0050147B" w:rsidRPr="009C48CE">
        <w:rPr>
          <w:color w:val="auto"/>
        </w:rPr>
        <w:t xml:space="preserve">financial </w:t>
      </w:r>
      <w:r w:rsidRPr="009C48CE">
        <w:rPr>
          <w:color w:val="auto"/>
        </w:rPr>
        <w:t>documents and provide them, as requested by the Grants Panel/C3SC</w:t>
      </w:r>
      <w:r w:rsidR="00231B99" w:rsidRPr="009C48CE">
        <w:rPr>
          <w:color w:val="auto"/>
        </w:rPr>
        <w:t xml:space="preserve"> </w:t>
      </w:r>
      <w:r w:rsidRPr="009C48CE">
        <w:rPr>
          <w:color w:val="auto"/>
        </w:rPr>
        <w:t xml:space="preserve">to support their funding application: </w:t>
      </w:r>
    </w:p>
    <w:p w14:paraId="56258E11" w14:textId="77777777" w:rsidR="00231B99" w:rsidRPr="009C48CE" w:rsidRDefault="00D9431C" w:rsidP="00231B99">
      <w:pPr>
        <w:pStyle w:val="Default"/>
        <w:numPr>
          <w:ilvl w:val="1"/>
          <w:numId w:val="5"/>
        </w:numPr>
        <w:spacing w:after="36"/>
        <w:rPr>
          <w:color w:val="auto"/>
        </w:rPr>
      </w:pPr>
      <w:r w:rsidRPr="009C48CE">
        <w:rPr>
          <w:color w:val="auto"/>
        </w:rPr>
        <w:t xml:space="preserve">an acceptable governing document, </w:t>
      </w:r>
      <w:proofErr w:type="spellStart"/>
      <w:r w:rsidRPr="009C48CE">
        <w:rPr>
          <w:color w:val="auto"/>
        </w:rPr>
        <w:t>eg</w:t>
      </w:r>
      <w:proofErr w:type="spellEnd"/>
      <w:r w:rsidRPr="009C48CE">
        <w:rPr>
          <w:color w:val="auto"/>
        </w:rPr>
        <w:t xml:space="preserve"> constitution, Memorandum and Articles o</w:t>
      </w:r>
      <w:r w:rsidR="00231B99" w:rsidRPr="009C48CE">
        <w:rPr>
          <w:color w:val="auto"/>
        </w:rPr>
        <w:t>f Association, which is signed</w:t>
      </w:r>
    </w:p>
    <w:p w14:paraId="79C7F305" w14:textId="77777777" w:rsidR="00231B99" w:rsidRPr="009C48CE" w:rsidRDefault="00D9431C" w:rsidP="00231B99">
      <w:pPr>
        <w:pStyle w:val="Default"/>
        <w:numPr>
          <w:ilvl w:val="1"/>
          <w:numId w:val="5"/>
        </w:numPr>
        <w:spacing w:after="36"/>
        <w:rPr>
          <w:color w:val="auto"/>
        </w:rPr>
      </w:pPr>
      <w:r w:rsidRPr="009C48CE">
        <w:rPr>
          <w:color w:val="auto"/>
        </w:rPr>
        <w:t>a bank account with at least two signatories in the name of the organ</w:t>
      </w:r>
      <w:r w:rsidR="00231B99" w:rsidRPr="009C48CE">
        <w:rPr>
          <w:color w:val="auto"/>
        </w:rPr>
        <w:t>isation applying for the grant</w:t>
      </w:r>
    </w:p>
    <w:p w14:paraId="06C306A6" w14:textId="77777777" w:rsidR="00D9431C" w:rsidRPr="009C48CE" w:rsidRDefault="00D9431C" w:rsidP="00231B99">
      <w:pPr>
        <w:pStyle w:val="Default"/>
        <w:numPr>
          <w:ilvl w:val="1"/>
          <w:numId w:val="5"/>
        </w:numPr>
        <w:spacing w:after="36"/>
        <w:rPr>
          <w:color w:val="auto"/>
        </w:rPr>
      </w:pPr>
      <w:proofErr w:type="gramStart"/>
      <w:r w:rsidRPr="009C48CE">
        <w:rPr>
          <w:color w:val="auto"/>
        </w:rPr>
        <w:t>a</w:t>
      </w:r>
      <w:proofErr w:type="gramEnd"/>
      <w:r w:rsidRPr="009C48CE">
        <w:rPr>
          <w:color w:val="auto"/>
        </w:rPr>
        <w:t xml:space="preserve"> set of their</w:t>
      </w:r>
      <w:r w:rsidR="00B5692B" w:rsidRPr="009C48CE">
        <w:rPr>
          <w:color w:val="auto"/>
        </w:rPr>
        <w:t xml:space="preserve"> most recent financial accounts</w:t>
      </w:r>
      <w:r w:rsidRPr="009C48CE">
        <w:rPr>
          <w:color w:val="auto"/>
        </w:rPr>
        <w:t xml:space="preserve">, signed as being audited, or independently inspected (according to the level of income and expenditure). In the case of recently formed organisations, they should be able to provide a forecast of income and expenditure for the next year. </w:t>
      </w:r>
    </w:p>
    <w:p w14:paraId="02E2BD4A" w14:textId="77777777" w:rsidR="00231B99" w:rsidRPr="009C48CE" w:rsidRDefault="00D9431C" w:rsidP="00D9431C">
      <w:pPr>
        <w:pStyle w:val="Default"/>
        <w:numPr>
          <w:ilvl w:val="0"/>
          <w:numId w:val="5"/>
        </w:numPr>
        <w:spacing w:after="36"/>
        <w:rPr>
          <w:color w:val="auto"/>
        </w:rPr>
      </w:pPr>
      <w:r w:rsidRPr="009C48CE">
        <w:rPr>
          <w:color w:val="auto"/>
        </w:rPr>
        <w:t>Have, or show they are working towards, an effectiv</w:t>
      </w:r>
      <w:r w:rsidR="009E515C" w:rsidRPr="009C48CE">
        <w:rPr>
          <w:color w:val="auto"/>
        </w:rPr>
        <w:t>e equality policy</w:t>
      </w:r>
      <w:r w:rsidR="00094F80" w:rsidRPr="009C48CE">
        <w:rPr>
          <w:color w:val="auto"/>
        </w:rPr>
        <w:t xml:space="preserve"> and a volunteering policy</w:t>
      </w:r>
      <w:r w:rsidR="009E515C" w:rsidRPr="009C48CE">
        <w:rPr>
          <w:color w:val="auto"/>
        </w:rPr>
        <w:t>.</w:t>
      </w:r>
    </w:p>
    <w:p w14:paraId="4F846F16" w14:textId="77777777" w:rsidR="00D9431C" w:rsidRPr="009C48CE" w:rsidRDefault="006A566C" w:rsidP="00D9431C">
      <w:pPr>
        <w:pStyle w:val="Default"/>
        <w:numPr>
          <w:ilvl w:val="0"/>
          <w:numId w:val="5"/>
        </w:numPr>
        <w:spacing w:after="36"/>
        <w:rPr>
          <w:color w:val="auto"/>
        </w:rPr>
      </w:pPr>
      <w:r w:rsidRPr="009C48CE">
        <w:rPr>
          <w:color w:val="auto"/>
        </w:rPr>
        <w:t xml:space="preserve">Be non-party political. </w:t>
      </w:r>
    </w:p>
    <w:p w14:paraId="26A68978" w14:textId="77777777" w:rsidR="00F916D8" w:rsidRPr="009C48CE" w:rsidRDefault="006A566C" w:rsidP="00D9431C">
      <w:pPr>
        <w:pStyle w:val="Default"/>
        <w:pageBreakBefore/>
        <w:rPr>
          <w:color w:val="auto"/>
        </w:rPr>
      </w:pPr>
      <w:r w:rsidRPr="009C48CE">
        <w:rPr>
          <w:color w:val="auto"/>
        </w:rPr>
        <w:lastRenderedPageBreak/>
        <w:t>C3SC</w:t>
      </w:r>
      <w:r w:rsidR="007D4677" w:rsidRPr="009C48CE">
        <w:rPr>
          <w:color w:val="auto"/>
        </w:rPr>
        <w:t xml:space="preserve"> and GVS are</w:t>
      </w:r>
      <w:r w:rsidR="00D9431C" w:rsidRPr="009C48CE">
        <w:rPr>
          <w:color w:val="auto"/>
        </w:rPr>
        <w:t xml:space="preserve"> membership organisation</w:t>
      </w:r>
      <w:r w:rsidR="007D4677" w:rsidRPr="009C48CE">
        <w:rPr>
          <w:color w:val="auto"/>
        </w:rPr>
        <w:t>s</w:t>
      </w:r>
      <w:r w:rsidR="00D9431C" w:rsidRPr="009C48CE">
        <w:rPr>
          <w:color w:val="auto"/>
        </w:rPr>
        <w:t xml:space="preserve"> and encourage all voluntary and community organisations based in </w:t>
      </w:r>
      <w:r w:rsidRPr="009C48CE">
        <w:rPr>
          <w:color w:val="auto"/>
        </w:rPr>
        <w:t>Cardiff</w:t>
      </w:r>
      <w:r w:rsidR="00D9431C" w:rsidRPr="009C48CE">
        <w:rPr>
          <w:color w:val="auto"/>
        </w:rPr>
        <w:t xml:space="preserve"> </w:t>
      </w:r>
      <w:r w:rsidR="007D4677" w:rsidRPr="009C48CE">
        <w:rPr>
          <w:color w:val="auto"/>
        </w:rPr>
        <w:t xml:space="preserve">and/or the Vale </w:t>
      </w:r>
      <w:r w:rsidR="00D9431C" w:rsidRPr="009C48CE">
        <w:rPr>
          <w:color w:val="auto"/>
        </w:rPr>
        <w:t>to become members. Becoming a member helps us to provide comprehensive and responsive support to the voluntary sector. If you are not a member, and would like t</w:t>
      </w:r>
      <w:r w:rsidR="00231B99" w:rsidRPr="009C48CE">
        <w:rPr>
          <w:color w:val="auto"/>
        </w:rPr>
        <w:t>o join</w:t>
      </w:r>
      <w:r w:rsidR="007D4677" w:rsidRPr="009C48CE">
        <w:rPr>
          <w:color w:val="auto"/>
        </w:rPr>
        <w:t xml:space="preserve"> C3SC</w:t>
      </w:r>
      <w:r w:rsidR="00231B99" w:rsidRPr="009C48CE">
        <w:rPr>
          <w:color w:val="auto"/>
        </w:rPr>
        <w:t xml:space="preserve"> please contact us on</w:t>
      </w:r>
      <w:r w:rsidR="00D9431C" w:rsidRPr="009C48CE">
        <w:rPr>
          <w:color w:val="auto"/>
        </w:rPr>
        <w:t xml:space="preserve"> </w:t>
      </w:r>
      <w:r w:rsidRPr="009C48CE">
        <w:rPr>
          <w:color w:val="auto"/>
        </w:rPr>
        <w:t>029 2048 5722</w:t>
      </w:r>
      <w:r w:rsidR="007D4677" w:rsidRPr="009C48CE">
        <w:rPr>
          <w:color w:val="auto"/>
        </w:rPr>
        <w:t>, or for GVS please contact us on 01446 741706.</w:t>
      </w:r>
    </w:p>
    <w:p w14:paraId="5DF48F58" w14:textId="77777777" w:rsidR="006A566C" w:rsidRPr="009C48CE" w:rsidRDefault="006A566C" w:rsidP="00D9431C">
      <w:pPr>
        <w:pStyle w:val="Default"/>
        <w:rPr>
          <w:b/>
          <w:bCs/>
          <w:color w:val="auto"/>
        </w:rPr>
      </w:pPr>
    </w:p>
    <w:p w14:paraId="0A2BF924" w14:textId="77777777" w:rsidR="00D9431C" w:rsidRPr="009C48CE" w:rsidRDefault="00D9431C" w:rsidP="00D9431C">
      <w:pPr>
        <w:pStyle w:val="Default"/>
        <w:rPr>
          <w:color w:val="auto"/>
        </w:rPr>
      </w:pPr>
      <w:r w:rsidRPr="009C48CE">
        <w:rPr>
          <w:b/>
          <w:bCs/>
          <w:color w:val="auto"/>
        </w:rPr>
        <w:t xml:space="preserve">How to apply? </w:t>
      </w:r>
    </w:p>
    <w:p w14:paraId="54018935" w14:textId="52C3E608" w:rsidR="00D9431C" w:rsidRPr="009C48CE" w:rsidRDefault="00D9431C" w:rsidP="00D9431C">
      <w:pPr>
        <w:pStyle w:val="Default"/>
        <w:rPr>
          <w:color w:val="auto"/>
        </w:rPr>
      </w:pPr>
      <w:r w:rsidRPr="009C48CE">
        <w:rPr>
          <w:color w:val="auto"/>
        </w:rPr>
        <w:t xml:space="preserve">The Grant is open for applications from </w:t>
      </w:r>
      <w:r w:rsidR="00057061">
        <w:rPr>
          <w:color w:val="auto"/>
        </w:rPr>
        <w:t>2</w:t>
      </w:r>
      <w:r w:rsidR="00C242E6">
        <w:rPr>
          <w:color w:val="auto"/>
        </w:rPr>
        <w:t>1</w:t>
      </w:r>
      <w:r w:rsidR="00057061">
        <w:rPr>
          <w:color w:val="auto"/>
        </w:rPr>
        <w:t xml:space="preserve"> December 2017</w:t>
      </w:r>
      <w:r w:rsidRPr="009C48CE">
        <w:rPr>
          <w:color w:val="auto"/>
        </w:rPr>
        <w:t xml:space="preserve"> with a deadline for submission of </w:t>
      </w:r>
      <w:r w:rsidR="00057061" w:rsidRPr="00C242E6">
        <w:rPr>
          <w:b/>
          <w:color w:val="auto"/>
        </w:rPr>
        <w:t>5pm</w:t>
      </w:r>
      <w:r w:rsidR="007D4677" w:rsidRPr="00C242E6">
        <w:rPr>
          <w:b/>
          <w:color w:val="auto"/>
        </w:rPr>
        <w:t xml:space="preserve"> </w:t>
      </w:r>
      <w:r w:rsidR="00057061" w:rsidRPr="00C242E6">
        <w:rPr>
          <w:b/>
          <w:color w:val="auto"/>
        </w:rPr>
        <w:t>9 January 2018</w:t>
      </w:r>
      <w:r w:rsidRPr="009C48CE">
        <w:rPr>
          <w:color w:val="auto"/>
        </w:rPr>
        <w:t xml:space="preserve">. </w:t>
      </w:r>
    </w:p>
    <w:p w14:paraId="59F999C2" w14:textId="77777777" w:rsidR="007D4677" w:rsidRPr="009C48CE" w:rsidRDefault="007D4677" w:rsidP="00D9431C">
      <w:pPr>
        <w:pStyle w:val="Default"/>
        <w:rPr>
          <w:color w:val="auto"/>
        </w:rPr>
      </w:pPr>
    </w:p>
    <w:p w14:paraId="578C89B5" w14:textId="5D5B8ECD" w:rsidR="00D9431C" w:rsidRPr="009C48CE" w:rsidRDefault="00D9431C" w:rsidP="00D9431C">
      <w:pPr>
        <w:pStyle w:val="Default"/>
        <w:rPr>
          <w:color w:val="auto"/>
        </w:rPr>
      </w:pPr>
      <w:r w:rsidRPr="009C48CE">
        <w:rPr>
          <w:color w:val="auto"/>
        </w:rPr>
        <w:t>Application forms are available from</w:t>
      </w:r>
      <w:r w:rsidR="006A566C" w:rsidRPr="009C48CE">
        <w:rPr>
          <w:color w:val="auto"/>
        </w:rPr>
        <w:t xml:space="preserve"> </w:t>
      </w:r>
      <w:hyperlink r:id="rId11" w:history="1">
        <w:r w:rsidR="006A566C" w:rsidRPr="00F70B3C">
          <w:rPr>
            <w:rStyle w:val="Hyperlink"/>
          </w:rPr>
          <w:t>C3SC</w:t>
        </w:r>
      </w:hyperlink>
      <w:r w:rsidR="007D4677" w:rsidRPr="009C48CE">
        <w:rPr>
          <w:color w:val="auto"/>
        </w:rPr>
        <w:t xml:space="preserve"> </w:t>
      </w:r>
      <w:r w:rsidR="00EF1CA6">
        <w:rPr>
          <w:color w:val="auto"/>
        </w:rPr>
        <w:t xml:space="preserve">and </w:t>
      </w:r>
      <w:hyperlink r:id="rId12" w:history="1">
        <w:r w:rsidR="00EF1CA6" w:rsidRPr="00C242E6">
          <w:rPr>
            <w:rStyle w:val="Hyperlink"/>
          </w:rPr>
          <w:t>GVS</w:t>
        </w:r>
      </w:hyperlink>
      <w:r w:rsidR="00EF1CA6">
        <w:rPr>
          <w:color w:val="auto"/>
        </w:rPr>
        <w:t xml:space="preserve"> </w:t>
      </w:r>
      <w:r w:rsidR="007D4677" w:rsidRPr="009C48CE">
        <w:rPr>
          <w:color w:val="auto"/>
        </w:rPr>
        <w:t>via our website</w:t>
      </w:r>
      <w:r w:rsidR="00EF1CA6">
        <w:rPr>
          <w:color w:val="auto"/>
        </w:rPr>
        <w:t>s</w:t>
      </w:r>
      <w:r w:rsidR="00B5692B" w:rsidRPr="009C48CE">
        <w:rPr>
          <w:color w:val="auto"/>
        </w:rPr>
        <w:t xml:space="preserve"> or by emailing </w:t>
      </w:r>
      <w:hyperlink r:id="rId13" w:history="1">
        <w:r w:rsidR="00EF1CA6" w:rsidRPr="0058662C">
          <w:rPr>
            <w:rStyle w:val="Hyperlink"/>
          </w:rPr>
          <w:t>sarah.c@c3sc.org.uk</w:t>
        </w:r>
      </w:hyperlink>
      <w:r w:rsidR="007D4677" w:rsidRPr="009C48CE">
        <w:rPr>
          <w:color w:val="auto"/>
        </w:rPr>
        <w:t>.</w:t>
      </w:r>
    </w:p>
    <w:p w14:paraId="458BC39D" w14:textId="77777777" w:rsidR="006A566C" w:rsidRPr="009C48CE" w:rsidRDefault="006A566C" w:rsidP="00D9431C">
      <w:pPr>
        <w:pStyle w:val="Default"/>
        <w:rPr>
          <w:color w:val="auto"/>
        </w:rPr>
      </w:pPr>
    </w:p>
    <w:p w14:paraId="1DDC363A" w14:textId="3D52CFEB" w:rsidR="006A566C" w:rsidRPr="009C48CE" w:rsidRDefault="00D9431C" w:rsidP="00D9431C">
      <w:pPr>
        <w:pStyle w:val="Default"/>
        <w:rPr>
          <w:color w:val="auto"/>
        </w:rPr>
      </w:pPr>
      <w:r w:rsidRPr="009C48CE">
        <w:rPr>
          <w:color w:val="auto"/>
        </w:rPr>
        <w:t xml:space="preserve">Organisations must use the application form provided and submit </w:t>
      </w:r>
      <w:r w:rsidR="00231B99" w:rsidRPr="009C48CE">
        <w:rPr>
          <w:color w:val="auto"/>
        </w:rPr>
        <w:t>by</w:t>
      </w:r>
      <w:r w:rsidRPr="009C48CE">
        <w:rPr>
          <w:color w:val="auto"/>
        </w:rPr>
        <w:t xml:space="preserve"> the specified deadline to </w:t>
      </w:r>
      <w:r w:rsidR="003B14EC" w:rsidRPr="009C48CE">
        <w:rPr>
          <w:color w:val="auto"/>
        </w:rPr>
        <w:t>C3SC</w:t>
      </w:r>
      <w:r w:rsidR="007D4677" w:rsidRPr="009C48CE">
        <w:rPr>
          <w:color w:val="auto"/>
        </w:rPr>
        <w:t>.</w:t>
      </w:r>
      <w:r w:rsidR="00A346EF" w:rsidRPr="009C48CE">
        <w:rPr>
          <w:color w:val="auto"/>
        </w:rPr>
        <w:t xml:space="preserve">  At the end of the application form is the ICF Application Summary which </w:t>
      </w:r>
      <w:r w:rsidR="00C242E6">
        <w:rPr>
          <w:b/>
          <w:color w:val="auto"/>
        </w:rPr>
        <w:t>MUST</w:t>
      </w:r>
      <w:r w:rsidR="00A346EF" w:rsidRPr="009C48CE">
        <w:rPr>
          <w:color w:val="auto"/>
        </w:rPr>
        <w:t xml:space="preserve"> be completed and submitted as part of the process.  Applications received without this completed will not be assessed by the panel.</w:t>
      </w:r>
    </w:p>
    <w:p w14:paraId="241920E5" w14:textId="77777777" w:rsidR="00D9431C" w:rsidRPr="009C48CE" w:rsidRDefault="00D9431C" w:rsidP="00D9431C">
      <w:pPr>
        <w:pStyle w:val="Default"/>
        <w:rPr>
          <w:color w:val="auto"/>
        </w:rPr>
      </w:pPr>
      <w:r w:rsidRPr="009C48CE">
        <w:rPr>
          <w:color w:val="auto"/>
        </w:rPr>
        <w:t xml:space="preserve"> </w:t>
      </w:r>
    </w:p>
    <w:p w14:paraId="730FB227" w14:textId="77777777" w:rsidR="006A566C" w:rsidRPr="009C48CE" w:rsidRDefault="00D9431C" w:rsidP="00D9431C">
      <w:pPr>
        <w:pStyle w:val="Default"/>
        <w:rPr>
          <w:color w:val="auto"/>
        </w:rPr>
      </w:pPr>
      <w:r w:rsidRPr="009C48CE">
        <w:rPr>
          <w:color w:val="auto"/>
        </w:rPr>
        <w:t xml:space="preserve">Application forms can be submitted either electronically to </w:t>
      </w:r>
      <w:hyperlink r:id="rId14" w:history="1">
        <w:r w:rsidR="003B14EC" w:rsidRPr="009C48CE">
          <w:rPr>
            <w:rStyle w:val="Hyperlink"/>
          </w:rPr>
          <w:t>admin@c3sc.org.uk</w:t>
        </w:r>
      </w:hyperlink>
      <w:r w:rsidR="003B14EC" w:rsidRPr="009C48CE">
        <w:rPr>
          <w:color w:val="auto"/>
        </w:rPr>
        <w:t xml:space="preserve"> (subject </w:t>
      </w:r>
      <w:r w:rsidR="00057061">
        <w:rPr>
          <w:color w:val="auto"/>
        </w:rPr>
        <w:t xml:space="preserve">Autism </w:t>
      </w:r>
      <w:r w:rsidR="003B14EC" w:rsidRPr="009C48CE">
        <w:rPr>
          <w:color w:val="auto"/>
        </w:rPr>
        <w:t xml:space="preserve">Third Sector Grant Application) or by post to </w:t>
      </w:r>
      <w:r w:rsidR="00057061">
        <w:rPr>
          <w:color w:val="auto"/>
        </w:rPr>
        <w:t>Autism</w:t>
      </w:r>
      <w:r w:rsidR="003B14EC" w:rsidRPr="009C48CE">
        <w:rPr>
          <w:color w:val="auto"/>
        </w:rPr>
        <w:t xml:space="preserve"> Third Sector Grant Application, Cardiff Third Sector Council, Third Floor, Baltic House, </w:t>
      </w:r>
      <w:proofErr w:type="gramStart"/>
      <w:r w:rsidR="003B14EC" w:rsidRPr="009C48CE">
        <w:rPr>
          <w:color w:val="auto"/>
        </w:rPr>
        <w:t>Mount</w:t>
      </w:r>
      <w:proofErr w:type="gramEnd"/>
      <w:r w:rsidR="003B14EC" w:rsidRPr="009C48CE">
        <w:rPr>
          <w:color w:val="auto"/>
        </w:rPr>
        <w:t xml:space="preserve"> Stuart Square, Cardiff CF10 5FH.</w:t>
      </w:r>
    </w:p>
    <w:p w14:paraId="3C326E84" w14:textId="77777777" w:rsidR="006A566C" w:rsidRPr="009C48CE" w:rsidRDefault="006A566C" w:rsidP="00D9431C">
      <w:pPr>
        <w:pStyle w:val="Default"/>
        <w:rPr>
          <w:color w:val="auto"/>
        </w:rPr>
      </w:pPr>
    </w:p>
    <w:p w14:paraId="75C68A9A" w14:textId="77777777" w:rsidR="00D9431C" w:rsidRPr="009C48CE" w:rsidRDefault="00D9431C" w:rsidP="00D9431C">
      <w:pPr>
        <w:pStyle w:val="Default"/>
        <w:rPr>
          <w:color w:val="auto"/>
        </w:rPr>
      </w:pPr>
      <w:r w:rsidRPr="009C48CE">
        <w:rPr>
          <w:color w:val="auto"/>
        </w:rPr>
        <w:t xml:space="preserve">If you have an idea for an activity or service and would like to discuss this, or would like help with governance, please contact </w:t>
      </w:r>
      <w:r w:rsidR="006A566C" w:rsidRPr="009C48CE">
        <w:rPr>
          <w:color w:val="auto"/>
        </w:rPr>
        <w:t>C3SC</w:t>
      </w:r>
      <w:r w:rsidR="003B14EC" w:rsidRPr="009C48CE">
        <w:rPr>
          <w:color w:val="auto"/>
        </w:rPr>
        <w:t xml:space="preserve"> or GVS on the </w:t>
      </w:r>
      <w:r w:rsidR="00231B99" w:rsidRPr="009C48CE">
        <w:rPr>
          <w:color w:val="auto"/>
        </w:rPr>
        <w:t>number</w:t>
      </w:r>
      <w:r w:rsidR="003B14EC" w:rsidRPr="009C48CE">
        <w:rPr>
          <w:color w:val="auto"/>
        </w:rPr>
        <w:t>s</w:t>
      </w:r>
      <w:r w:rsidR="00231B99" w:rsidRPr="009C48CE">
        <w:rPr>
          <w:color w:val="auto"/>
        </w:rPr>
        <w:t xml:space="preserve"> above</w:t>
      </w:r>
      <w:r w:rsidRPr="009C48CE">
        <w:rPr>
          <w:color w:val="auto"/>
        </w:rPr>
        <w:t xml:space="preserve">. </w:t>
      </w:r>
    </w:p>
    <w:p w14:paraId="5CC02F2E" w14:textId="77777777" w:rsidR="006A566C" w:rsidRPr="009C48CE" w:rsidRDefault="006A566C" w:rsidP="00D9431C">
      <w:pPr>
        <w:pStyle w:val="Default"/>
        <w:rPr>
          <w:b/>
          <w:bCs/>
          <w:color w:val="auto"/>
        </w:rPr>
      </w:pPr>
    </w:p>
    <w:p w14:paraId="53DECDA7" w14:textId="77777777" w:rsidR="00D9431C" w:rsidRPr="009C48CE" w:rsidRDefault="00D9431C" w:rsidP="00D9431C">
      <w:pPr>
        <w:pStyle w:val="Default"/>
        <w:rPr>
          <w:color w:val="auto"/>
        </w:rPr>
      </w:pPr>
      <w:r w:rsidRPr="009C48CE">
        <w:rPr>
          <w:b/>
          <w:bCs/>
          <w:color w:val="auto"/>
        </w:rPr>
        <w:t xml:space="preserve">Assessment of applications </w:t>
      </w:r>
    </w:p>
    <w:p w14:paraId="2584669F" w14:textId="77777777" w:rsidR="00D9431C" w:rsidRPr="009C48CE" w:rsidRDefault="00D9431C" w:rsidP="00D9431C">
      <w:pPr>
        <w:pStyle w:val="Default"/>
        <w:rPr>
          <w:color w:val="auto"/>
        </w:rPr>
      </w:pPr>
      <w:r w:rsidRPr="009C48CE">
        <w:rPr>
          <w:color w:val="auto"/>
        </w:rPr>
        <w:t xml:space="preserve">All applications will be subject to an initial check, managed by </w:t>
      </w:r>
      <w:r w:rsidR="006A566C" w:rsidRPr="009C48CE">
        <w:rPr>
          <w:color w:val="auto"/>
        </w:rPr>
        <w:t>C3SC</w:t>
      </w:r>
      <w:r w:rsidRPr="009C48CE">
        <w:rPr>
          <w:color w:val="auto"/>
        </w:rPr>
        <w:t>, to check eligibility to apply and that relevant supporting documents have been submitted where requested (see page 2 of this guidance). All applicants will receive notification, by email, o</w:t>
      </w:r>
      <w:r w:rsidR="006A566C" w:rsidRPr="009C48CE">
        <w:rPr>
          <w:color w:val="auto"/>
        </w:rPr>
        <w:t xml:space="preserve">f progress at this point. </w:t>
      </w:r>
      <w:r w:rsidRPr="009C48CE">
        <w:rPr>
          <w:color w:val="auto"/>
        </w:rPr>
        <w:t xml:space="preserve">Organisations which submit applications to the deadline, but without requested supporting documents, and/or which have missing information, will be contacted by email, notified that their application is incomplete, and will be required to submit the relevant documents and required information by the deadline. </w:t>
      </w:r>
    </w:p>
    <w:p w14:paraId="6361AB44" w14:textId="77777777" w:rsidR="006A566C" w:rsidRPr="009C48CE" w:rsidRDefault="006A566C" w:rsidP="00D9431C">
      <w:pPr>
        <w:pStyle w:val="Default"/>
        <w:rPr>
          <w:b/>
          <w:bCs/>
          <w:color w:val="auto"/>
        </w:rPr>
      </w:pPr>
    </w:p>
    <w:p w14:paraId="34F430D0" w14:textId="77777777" w:rsidR="00D9431C" w:rsidRPr="009C48CE" w:rsidRDefault="00D9431C" w:rsidP="00D9431C">
      <w:pPr>
        <w:pStyle w:val="Default"/>
        <w:rPr>
          <w:b/>
          <w:bCs/>
          <w:color w:val="auto"/>
        </w:rPr>
      </w:pPr>
      <w:r w:rsidRPr="009C48CE">
        <w:rPr>
          <w:b/>
          <w:bCs/>
          <w:color w:val="auto"/>
        </w:rPr>
        <w:t xml:space="preserve">Applications received after the deadline will not be considered. </w:t>
      </w:r>
    </w:p>
    <w:p w14:paraId="2A97E968" w14:textId="77777777" w:rsidR="00D9431C" w:rsidRPr="009C48CE" w:rsidRDefault="00D9431C" w:rsidP="00D9431C">
      <w:pPr>
        <w:pStyle w:val="Default"/>
        <w:rPr>
          <w:color w:val="auto"/>
        </w:rPr>
      </w:pPr>
      <w:r w:rsidRPr="009C48CE">
        <w:rPr>
          <w:color w:val="auto"/>
        </w:rPr>
        <w:t xml:space="preserve">Applications which are determined to be eligible will be considered by a Grant Panel comprising of Panel members who are </w:t>
      </w:r>
      <w:r w:rsidR="009207FB" w:rsidRPr="009C48CE">
        <w:rPr>
          <w:color w:val="auto"/>
        </w:rPr>
        <w:t xml:space="preserve">from the </w:t>
      </w:r>
      <w:r w:rsidR="00057061">
        <w:rPr>
          <w:color w:val="auto"/>
        </w:rPr>
        <w:t>Integrated Autism Service</w:t>
      </w:r>
      <w:r w:rsidR="009207FB" w:rsidRPr="009C48CE">
        <w:rPr>
          <w:color w:val="auto"/>
        </w:rPr>
        <w:t xml:space="preserve"> Programme Board or delegated by the Board Members</w:t>
      </w:r>
      <w:r w:rsidRPr="009C48CE">
        <w:rPr>
          <w:color w:val="auto"/>
        </w:rPr>
        <w:t xml:space="preserve">. The final decision will be made by the Grant Panel and there is no appeals process. </w:t>
      </w:r>
    </w:p>
    <w:p w14:paraId="20E206FC" w14:textId="77777777" w:rsidR="006A566C" w:rsidRPr="009C48CE" w:rsidRDefault="006A566C" w:rsidP="00D9431C">
      <w:pPr>
        <w:pStyle w:val="Default"/>
        <w:rPr>
          <w:color w:val="auto"/>
        </w:rPr>
      </w:pPr>
    </w:p>
    <w:p w14:paraId="1A32C0F9" w14:textId="77777777" w:rsidR="00231B99" w:rsidRPr="009C48CE" w:rsidRDefault="00D9431C" w:rsidP="00231B99">
      <w:pPr>
        <w:pStyle w:val="Default"/>
        <w:rPr>
          <w:color w:val="auto"/>
        </w:rPr>
      </w:pPr>
      <w:r w:rsidRPr="009C48CE">
        <w:rPr>
          <w:color w:val="auto"/>
        </w:rPr>
        <w:t>Applications will be scored using the information provided on the application form,</w:t>
      </w:r>
      <w:r w:rsidR="00231B99" w:rsidRPr="009C48CE">
        <w:rPr>
          <w:color w:val="auto"/>
        </w:rPr>
        <w:t xml:space="preserve"> with particular attention to: </w:t>
      </w:r>
    </w:p>
    <w:p w14:paraId="2821D89D" w14:textId="77777777" w:rsidR="00231B99" w:rsidRPr="009C48CE" w:rsidRDefault="00D9431C" w:rsidP="00D9431C">
      <w:pPr>
        <w:pStyle w:val="Default"/>
        <w:numPr>
          <w:ilvl w:val="0"/>
          <w:numId w:val="7"/>
        </w:numPr>
        <w:spacing w:after="36"/>
        <w:rPr>
          <w:color w:val="auto"/>
        </w:rPr>
      </w:pPr>
      <w:r w:rsidRPr="009C48CE">
        <w:rPr>
          <w:color w:val="auto"/>
        </w:rPr>
        <w:t xml:space="preserve">Alignment </w:t>
      </w:r>
      <w:r w:rsidR="00B5692B" w:rsidRPr="009C48CE">
        <w:rPr>
          <w:color w:val="auto"/>
        </w:rPr>
        <w:t xml:space="preserve">to </w:t>
      </w:r>
      <w:r w:rsidRPr="009C48CE">
        <w:rPr>
          <w:color w:val="auto"/>
        </w:rPr>
        <w:t xml:space="preserve">the Grant Programme criteria as outlined in this guidance. </w:t>
      </w:r>
    </w:p>
    <w:p w14:paraId="357FD5CE" w14:textId="77777777" w:rsidR="00231B99" w:rsidRPr="009C48CE" w:rsidRDefault="00D9431C" w:rsidP="00D9431C">
      <w:pPr>
        <w:pStyle w:val="Default"/>
        <w:numPr>
          <w:ilvl w:val="0"/>
          <w:numId w:val="7"/>
        </w:numPr>
        <w:spacing w:after="36"/>
        <w:rPr>
          <w:color w:val="auto"/>
        </w:rPr>
      </w:pPr>
      <w:r w:rsidRPr="009C48CE">
        <w:rPr>
          <w:color w:val="auto"/>
        </w:rPr>
        <w:t xml:space="preserve">Impact of the service or activity. </w:t>
      </w:r>
    </w:p>
    <w:p w14:paraId="043A005A" w14:textId="77777777" w:rsidR="00231B99" w:rsidRPr="009C48CE" w:rsidRDefault="00D9431C" w:rsidP="00D9431C">
      <w:pPr>
        <w:pStyle w:val="Default"/>
        <w:numPr>
          <w:ilvl w:val="0"/>
          <w:numId w:val="7"/>
        </w:numPr>
        <w:spacing w:after="36"/>
        <w:rPr>
          <w:color w:val="auto"/>
        </w:rPr>
      </w:pPr>
      <w:r w:rsidRPr="009C48CE">
        <w:rPr>
          <w:color w:val="auto"/>
        </w:rPr>
        <w:t xml:space="preserve">Number of beneficiaries and proposed outcomes. </w:t>
      </w:r>
    </w:p>
    <w:p w14:paraId="402C3F3B" w14:textId="77777777" w:rsidR="00D9431C" w:rsidRPr="009C48CE" w:rsidRDefault="00D9431C" w:rsidP="00D9431C">
      <w:pPr>
        <w:pStyle w:val="Default"/>
        <w:numPr>
          <w:ilvl w:val="0"/>
          <w:numId w:val="7"/>
        </w:numPr>
        <w:spacing w:after="36"/>
        <w:rPr>
          <w:color w:val="auto"/>
        </w:rPr>
      </w:pPr>
      <w:r w:rsidRPr="009C48CE">
        <w:rPr>
          <w:color w:val="auto"/>
        </w:rPr>
        <w:t xml:space="preserve">Evidence of good organisational governance. </w:t>
      </w:r>
    </w:p>
    <w:p w14:paraId="7C829FA9" w14:textId="77777777" w:rsidR="00454283" w:rsidRPr="009C48CE" w:rsidRDefault="00454283" w:rsidP="00454283">
      <w:pPr>
        <w:pStyle w:val="Default"/>
        <w:spacing w:after="36"/>
        <w:rPr>
          <w:color w:val="auto"/>
        </w:rPr>
      </w:pPr>
    </w:p>
    <w:p w14:paraId="3A33FF72" w14:textId="77777777" w:rsidR="00454283" w:rsidRPr="00231B99" w:rsidRDefault="00454283" w:rsidP="00454283">
      <w:pPr>
        <w:pStyle w:val="Default"/>
        <w:spacing w:after="36"/>
        <w:rPr>
          <w:color w:val="auto"/>
        </w:rPr>
      </w:pPr>
      <w:r w:rsidRPr="009C48CE">
        <w:rPr>
          <w:color w:val="auto"/>
        </w:rPr>
        <w:t>You will receive the panel’s decision via email during the week commencing 1</w:t>
      </w:r>
      <w:r w:rsidR="00057061">
        <w:rPr>
          <w:color w:val="auto"/>
        </w:rPr>
        <w:t>5</w:t>
      </w:r>
      <w:r w:rsidRPr="009C48CE">
        <w:rPr>
          <w:color w:val="auto"/>
        </w:rPr>
        <w:t xml:space="preserve"> </w:t>
      </w:r>
      <w:r w:rsidR="00057061">
        <w:rPr>
          <w:color w:val="auto"/>
        </w:rPr>
        <w:t>January 2018</w:t>
      </w:r>
      <w:r w:rsidRPr="009C48CE">
        <w:rPr>
          <w:color w:val="auto"/>
        </w:rPr>
        <w:t>.</w:t>
      </w:r>
    </w:p>
    <w:p w14:paraId="77DB855D" w14:textId="77777777" w:rsidR="00231B99" w:rsidRDefault="00231B99" w:rsidP="00B5692B">
      <w:pPr>
        <w:spacing w:after="0"/>
        <w:rPr>
          <w:rFonts w:ascii="Arial" w:hAnsi="Arial" w:cs="Arial"/>
          <w:sz w:val="24"/>
          <w:szCs w:val="24"/>
        </w:rPr>
      </w:pPr>
    </w:p>
    <w:p w14:paraId="3B982F88" w14:textId="77777777" w:rsidR="007D4677" w:rsidRDefault="007D4677" w:rsidP="007D4677">
      <w:pPr>
        <w:spacing w:after="0"/>
        <w:rPr>
          <w:rFonts w:ascii="Arial" w:hAnsi="Arial" w:cs="Arial"/>
          <w:b/>
          <w:sz w:val="24"/>
          <w:szCs w:val="24"/>
        </w:rPr>
      </w:pPr>
      <w:r>
        <w:rPr>
          <w:rFonts w:ascii="Arial" w:hAnsi="Arial" w:cs="Arial"/>
          <w:b/>
          <w:sz w:val="24"/>
          <w:szCs w:val="24"/>
        </w:rPr>
        <w:t>Successful applications</w:t>
      </w:r>
    </w:p>
    <w:p w14:paraId="586439DD" w14:textId="77777777" w:rsidR="007D4677" w:rsidRDefault="007D4677" w:rsidP="007D4677">
      <w:pPr>
        <w:spacing w:after="0"/>
        <w:rPr>
          <w:rFonts w:ascii="Arial" w:hAnsi="Arial" w:cs="Arial"/>
          <w:sz w:val="24"/>
          <w:szCs w:val="24"/>
        </w:rPr>
      </w:pPr>
      <w:r>
        <w:rPr>
          <w:rFonts w:ascii="Arial" w:hAnsi="Arial" w:cs="Arial"/>
          <w:sz w:val="24"/>
          <w:szCs w:val="24"/>
        </w:rPr>
        <w:t>Successful applicants will be required to sign that they agree to the terms and conditions of the grant, which include:</w:t>
      </w:r>
    </w:p>
    <w:p w14:paraId="180CBBBD" w14:textId="77777777" w:rsidR="007D4677" w:rsidRDefault="007D4677" w:rsidP="007D4677">
      <w:pPr>
        <w:pStyle w:val="ListParagraph"/>
        <w:numPr>
          <w:ilvl w:val="0"/>
          <w:numId w:val="8"/>
        </w:numPr>
        <w:spacing w:after="0"/>
        <w:rPr>
          <w:rFonts w:ascii="Arial" w:hAnsi="Arial" w:cs="Arial"/>
          <w:sz w:val="24"/>
          <w:szCs w:val="24"/>
        </w:rPr>
      </w:pPr>
      <w:r>
        <w:rPr>
          <w:rFonts w:ascii="Arial" w:hAnsi="Arial" w:cs="Arial"/>
          <w:sz w:val="24"/>
          <w:szCs w:val="24"/>
        </w:rPr>
        <w:t>Completion of the project to timescales specified in the application.</w:t>
      </w:r>
    </w:p>
    <w:p w14:paraId="3B8AFD14" w14:textId="77777777" w:rsidR="007D4677" w:rsidRDefault="007D4677" w:rsidP="007D4677">
      <w:pPr>
        <w:pStyle w:val="ListParagraph"/>
        <w:numPr>
          <w:ilvl w:val="0"/>
          <w:numId w:val="8"/>
        </w:numPr>
        <w:spacing w:after="0"/>
        <w:rPr>
          <w:rFonts w:ascii="Arial" w:hAnsi="Arial" w:cs="Arial"/>
          <w:sz w:val="24"/>
          <w:szCs w:val="24"/>
        </w:rPr>
      </w:pPr>
      <w:r>
        <w:rPr>
          <w:rFonts w:ascii="Arial" w:hAnsi="Arial" w:cs="Arial"/>
          <w:sz w:val="24"/>
          <w:szCs w:val="24"/>
        </w:rPr>
        <w:t>Grant spent by the end of March 201</w:t>
      </w:r>
      <w:r w:rsidR="00057061">
        <w:rPr>
          <w:rFonts w:ascii="Arial" w:hAnsi="Arial" w:cs="Arial"/>
          <w:sz w:val="24"/>
          <w:szCs w:val="24"/>
        </w:rPr>
        <w:t>8</w:t>
      </w:r>
      <w:r>
        <w:rPr>
          <w:rFonts w:ascii="Arial" w:hAnsi="Arial" w:cs="Arial"/>
          <w:sz w:val="24"/>
          <w:szCs w:val="24"/>
        </w:rPr>
        <w:t>.</w:t>
      </w:r>
    </w:p>
    <w:p w14:paraId="5E1BC3AD" w14:textId="77777777" w:rsidR="007D4677" w:rsidRDefault="007D4677" w:rsidP="007D4677">
      <w:pPr>
        <w:pStyle w:val="ListParagraph"/>
        <w:numPr>
          <w:ilvl w:val="0"/>
          <w:numId w:val="8"/>
        </w:numPr>
        <w:spacing w:after="0"/>
        <w:rPr>
          <w:rFonts w:ascii="Arial" w:hAnsi="Arial" w:cs="Arial"/>
          <w:sz w:val="24"/>
          <w:szCs w:val="24"/>
        </w:rPr>
      </w:pPr>
      <w:r>
        <w:rPr>
          <w:rFonts w:ascii="Arial" w:hAnsi="Arial" w:cs="Arial"/>
          <w:sz w:val="24"/>
          <w:szCs w:val="24"/>
        </w:rPr>
        <w:lastRenderedPageBreak/>
        <w:t>Completion of monitoring and evaluation of the project, a summary report and a case study if relevant.</w:t>
      </w:r>
    </w:p>
    <w:p w14:paraId="6A2EB4C3" w14:textId="77777777" w:rsidR="007D4677" w:rsidRDefault="007D4677" w:rsidP="007D4677">
      <w:pPr>
        <w:pStyle w:val="ListParagraph"/>
        <w:numPr>
          <w:ilvl w:val="0"/>
          <w:numId w:val="8"/>
        </w:numPr>
        <w:spacing w:after="0"/>
        <w:rPr>
          <w:rFonts w:ascii="Arial" w:hAnsi="Arial" w:cs="Arial"/>
          <w:sz w:val="24"/>
          <w:szCs w:val="24"/>
        </w:rPr>
      </w:pPr>
      <w:r>
        <w:rPr>
          <w:rFonts w:ascii="Arial" w:hAnsi="Arial" w:cs="Arial"/>
          <w:sz w:val="24"/>
          <w:szCs w:val="24"/>
        </w:rPr>
        <w:t xml:space="preserve">Submitting proof of spend evidence, </w:t>
      </w:r>
      <w:proofErr w:type="spellStart"/>
      <w:r>
        <w:rPr>
          <w:rFonts w:ascii="Arial" w:hAnsi="Arial" w:cs="Arial"/>
          <w:sz w:val="24"/>
          <w:szCs w:val="24"/>
        </w:rPr>
        <w:t>eg</w:t>
      </w:r>
      <w:proofErr w:type="spellEnd"/>
      <w:r>
        <w:rPr>
          <w:rFonts w:ascii="Arial" w:hAnsi="Arial" w:cs="Arial"/>
          <w:sz w:val="24"/>
          <w:szCs w:val="24"/>
        </w:rPr>
        <w:t xml:space="preserve"> invoices, receipts.</w:t>
      </w:r>
    </w:p>
    <w:p w14:paraId="1CD992C8" w14:textId="77777777" w:rsidR="007D4677" w:rsidRPr="007D4677" w:rsidRDefault="007D4677" w:rsidP="007D4677">
      <w:pPr>
        <w:pStyle w:val="ListParagraph"/>
        <w:numPr>
          <w:ilvl w:val="0"/>
          <w:numId w:val="8"/>
        </w:numPr>
        <w:spacing w:after="0"/>
        <w:rPr>
          <w:rFonts w:ascii="Arial" w:hAnsi="Arial" w:cs="Arial"/>
          <w:sz w:val="24"/>
          <w:szCs w:val="24"/>
        </w:rPr>
      </w:pPr>
      <w:r>
        <w:rPr>
          <w:rFonts w:ascii="Arial" w:hAnsi="Arial" w:cs="Arial"/>
          <w:sz w:val="24"/>
          <w:szCs w:val="24"/>
        </w:rPr>
        <w:t>C3SC may withhold or request repayment of the Grant in the event of any failure to comply with the terms and conditions.</w:t>
      </w:r>
    </w:p>
    <w:p w14:paraId="61E0B262" w14:textId="77777777" w:rsidR="007D4677" w:rsidRPr="00231B99" w:rsidRDefault="007D4677">
      <w:pPr>
        <w:rPr>
          <w:rFonts w:ascii="Arial" w:hAnsi="Arial" w:cs="Arial"/>
          <w:sz w:val="24"/>
          <w:szCs w:val="24"/>
        </w:rPr>
      </w:pPr>
    </w:p>
    <w:p w14:paraId="04284E7E" w14:textId="77777777" w:rsidR="00231B99" w:rsidRDefault="00231B99" w:rsidP="00231B99">
      <w:pPr>
        <w:spacing w:after="0"/>
        <w:rPr>
          <w:rFonts w:ascii="Arial" w:hAnsi="Arial" w:cs="Arial"/>
          <w:b/>
          <w:sz w:val="24"/>
          <w:szCs w:val="24"/>
        </w:rPr>
      </w:pPr>
      <w:r w:rsidRPr="00231B99">
        <w:rPr>
          <w:rFonts w:ascii="Arial" w:hAnsi="Arial" w:cs="Arial"/>
          <w:b/>
          <w:sz w:val="24"/>
          <w:szCs w:val="24"/>
        </w:rPr>
        <w:t>Support and advice on applying for funding</w:t>
      </w:r>
    </w:p>
    <w:p w14:paraId="078E850D" w14:textId="77777777" w:rsidR="00211425" w:rsidRDefault="00AB4B9F" w:rsidP="00231B99">
      <w:pPr>
        <w:spacing w:after="0"/>
        <w:rPr>
          <w:rFonts w:ascii="Arial" w:hAnsi="Arial" w:cs="Arial"/>
          <w:sz w:val="24"/>
          <w:szCs w:val="24"/>
        </w:rPr>
      </w:pPr>
      <w:r>
        <w:rPr>
          <w:rFonts w:ascii="Arial" w:hAnsi="Arial" w:cs="Arial"/>
          <w:sz w:val="24"/>
          <w:szCs w:val="24"/>
        </w:rPr>
        <w:t>Sarah Capstick, Health and Social Care Facilitator</w:t>
      </w:r>
      <w:r w:rsidR="00C242E6">
        <w:rPr>
          <w:rFonts w:ascii="Arial" w:hAnsi="Arial" w:cs="Arial"/>
          <w:sz w:val="24"/>
          <w:szCs w:val="24"/>
        </w:rPr>
        <w:t>,</w:t>
      </w:r>
      <w:r>
        <w:rPr>
          <w:rFonts w:ascii="Arial" w:hAnsi="Arial" w:cs="Arial"/>
          <w:sz w:val="24"/>
          <w:szCs w:val="24"/>
        </w:rPr>
        <w:t xml:space="preserve"> email </w:t>
      </w:r>
      <w:hyperlink r:id="rId15" w:history="1">
        <w:r w:rsidRPr="00C641F1">
          <w:rPr>
            <w:rStyle w:val="Hyperlink"/>
            <w:rFonts w:ascii="Arial" w:hAnsi="Arial" w:cs="Arial"/>
            <w:sz w:val="24"/>
            <w:szCs w:val="24"/>
          </w:rPr>
          <w:t>sarah.c@c3sc.org.uk</w:t>
        </w:r>
      </w:hyperlink>
      <w:r>
        <w:rPr>
          <w:rFonts w:ascii="Arial" w:hAnsi="Arial" w:cs="Arial"/>
          <w:sz w:val="24"/>
          <w:szCs w:val="24"/>
        </w:rPr>
        <w:t xml:space="preserve"> </w:t>
      </w:r>
      <w:r w:rsidR="00C242E6">
        <w:rPr>
          <w:rFonts w:ascii="Arial" w:hAnsi="Arial" w:cs="Arial"/>
          <w:sz w:val="24"/>
          <w:szCs w:val="24"/>
        </w:rPr>
        <w:t xml:space="preserve">or Tel: 029 2048 5722.  </w:t>
      </w:r>
    </w:p>
    <w:p w14:paraId="1957F90A" w14:textId="01930943" w:rsidR="00231B99" w:rsidRDefault="00C242E6" w:rsidP="00231B99">
      <w:pPr>
        <w:spacing w:after="0"/>
        <w:rPr>
          <w:rFonts w:ascii="Arial" w:hAnsi="Arial" w:cs="Arial"/>
          <w:sz w:val="24"/>
          <w:szCs w:val="24"/>
        </w:rPr>
      </w:pPr>
      <w:r>
        <w:rPr>
          <w:rFonts w:ascii="Arial" w:hAnsi="Arial" w:cs="Arial"/>
          <w:sz w:val="24"/>
          <w:szCs w:val="24"/>
        </w:rPr>
        <w:t>Due to the seasonal break please email where possible, telephone messages will not be picked up in the office until the 3 January 2018</w:t>
      </w:r>
      <w:r w:rsidR="00211425">
        <w:rPr>
          <w:rFonts w:ascii="Arial" w:hAnsi="Arial" w:cs="Arial"/>
          <w:sz w:val="24"/>
          <w:szCs w:val="24"/>
        </w:rPr>
        <w:t>.</w:t>
      </w:r>
    </w:p>
    <w:sectPr w:rsidR="00231B99" w:rsidSect="00AE13F8">
      <w:footerReference w:type="default" r:id="rId16"/>
      <w:headerReference w:type="first" r:id="rId17"/>
      <w:pgSz w:w="11906" w:h="17338"/>
      <w:pgMar w:top="810" w:right="561" w:bottom="426" w:left="879" w:header="54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84045" w14:textId="77777777" w:rsidR="00C30EBA" w:rsidRDefault="00C30EBA" w:rsidP="00F916D8">
      <w:pPr>
        <w:spacing w:after="0" w:line="240" w:lineRule="auto"/>
      </w:pPr>
      <w:r>
        <w:separator/>
      </w:r>
    </w:p>
  </w:endnote>
  <w:endnote w:type="continuationSeparator" w:id="0">
    <w:p w14:paraId="1640504D" w14:textId="77777777" w:rsidR="00C30EBA" w:rsidRDefault="00C30EBA" w:rsidP="00F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44823"/>
      <w:docPartObj>
        <w:docPartGallery w:val="Page Numbers (Bottom of Page)"/>
        <w:docPartUnique/>
      </w:docPartObj>
    </w:sdtPr>
    <w:sdtEndPr>
      <w:rPr>
        <w:rFonts w:ascii="Arial" w:hAnsi="Arial" w:cs="Arial"/>
        <w:noProof/>
        <w:sz w:val="24"/>
        <w:szCs w:val="24"/>
      </w:rPr>
    </w:sdtEndPr>
    <w:sdtContent>
      <w:p w14:paraId="5205DA95" w14:textId="19A8AF0D" w:rsidR="00F916D8" w:rsidRPr="00F916D8" w:rsidRDefault="00F916D8">
        <w:pPr>
          <w:pStyle w:val="Footer"/>
          <w:jc w:val="right"/>
          <w:rPr>
            <w:rFonts w:ascii="Arial" w:hAnsi="Arial" w:cs="Arial"/>
            <w:sz w:val="24"/>
            <w:szCs w:val="24"/>
          </w:rPr>
        </w:pPr>
        <w:r w:rsidRPr="00F916D8">
          <w:rPr>
            <w:rFonts w:ascii="Arial" w:hAnsi="Arial" w:cs="Arial"/>
            <w:sz w:val="24"/>
            <w:szCs w:val="24"/>
          </w:rPr>
          <w:fldChar w:fldCharType="begin"/>
        </w:r>
        <w:r w:rsidRPr="00F916D8">
          <w:rPr>
            <w:rFonts w:ascii="Arial" w:hAnsi="Arial" w:cs="Arial"/>
            <w:sz w:val="24"/>
            <w:szCs w:val="24"/>
          </w:rPr>
          <w:instrText xml:space="preserve"> PAGE   \* MERGEFORMAT </w:instrText>
        </w:r>
        <w:r w:rsidRPr="00F916D8">
          <w:rPr>
            <w:rFonts w:ascii="Arial" w:hAnsi="Arial" w:cs="Arial"/>
            <w:sz w:val="24"/>
            <w:szCs w:val="24"/>
          </w:rPr>
          <w:fldChar w:fldCharType="separate"/>
        </w:r>
        <w:r w:rsidR="000C2ADE">
          <w:rPr>
            <w:rFonts w:ascii="Arial" w:hAnsi="Arial" w:cs="Arial"/>
            <w:noProof/>
            <w:sz w:val="24"/>
            <w:szCs w:val="24"/>
          </w:rPr>
          <w:t>5</w:t>
        </w:r>
        <w:r w:rsidRPr="00F916D8">
          <w:rPr>
            <w:rFonts w:ascii="Arial" w:hAnsi="Arial" w:cs="Arial"/>
            <w:noProof/>
            <w:sz w:val="24"/>
            <w:szCs w:val="24"/>
          </w:rPr>
          <w:fldChar w:fldCharType="end"/>
        </w:r>
      </w:p>
    </w:sdtContent>
  </w:sdt>
  <w:p w14:paraId="459F5B79" w14:textId="77777777" w:rsidR="00F916D8" w:rsidRDefault="00F9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9D19" w14:textId="77777777" w:rsidR="00C30EBA" w:rsidRDefault="00C30EBA" w:rsidP="00F916D8">
      <w:pPr>
        <w:spacing w:after="0" w:line="240" w:lineRule="auto"/>
      </w:pPr>
      <w:r>
        <w:separator/>
      </w:r>
    </w:p>
  </w:footnote>
  <w:footnote w:type="continuationSeparator" w:id="0">
    <w:p w14:paraId="12ED5861" w14:textId="77777777" w:rsidR="00C30EBA" w:rsidRDefault="00C30EBA" w:rsidP="00F91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2D27" w14:textId="77777777" w:rsidR="00B5692B" w:rsidRDefault="00251213">
    <w:pPr>
      <w:pStyle w:val="Header"/>
    </w:pPr>
    <w:r>
      <w:rPr>
        <w:noProof/>
        <w:lang w:eastAsia="en-GB"/>
      </w:rPr>
      <w:drawing>
        <wp:inline distT="0" distB="0" distL="0" distR="0" wp14:anchorId="1957DE33" wp14:editId="5AF40D5D">
          <wp:extent cx="1901190" cy="837565"/>
          <wp:effectExtent l="0" t="0" r="381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190" cy="837565"/>
                  </a:xfrm>
                  <a:prstGeom prst="rect">
                    <a:avLst/>
                  </a:prstGeom>
                </pic:spPr>
              </pic:pic>
            </a:graphicData>
          </a:graphic>
        </wp:inline>
      </w:drawing>
    </w:r>
    <w:r w:rsidR="00B5692B">
      <w:t xml:space="preserve">                                                      </w:t>
    </w:r>
    <w:r>
      <w:rPr>
        <w:noProof/>
        <w:lang w:eastAsia="en-GB"/>
      </w:rPr>
      <w:drawing>
        <wp:inline distT="0" distB="0" distL="0" distR="0" wp14:anchorId="5FB18386" wp14:editId="380F843F">
          <wp:extent cx="2543175" cy="83373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png"/>
                  <pic:cNvPicPr/>
                </pic:nvPicPr>
                <pic:blipFill>
                  <a:blip r:embed="rId2">
                    <a:extLst>
                      <a:ext uri="{28A0092B-C50C-407E-A947-70E740481C1C}">
                        <a14:useLocalDpi xmlns:a14="http://schemas.microsoft.com/office/drawing/2010/main" val="0"/>
                      </a:ext>
                    </a:extLst>
                  </a:blip>
                  <a:stretch>
                    <a:fillRect/>
                  </a:stretch>
                </pic:blipFill>
                <pic:spPr>
                  <a:xfrm>
                    <a:off x="0" y="0"/>
                    <a:ext cx="2547979" cy="835305"/>
                  </a:xfrm>
                  <a:prstGeom prst="rect">
                    <a:avLst/>
                  </a:prstGeom>
                </pic:spPr>
              </pic:pic>
            </a:graphicData>
          </a:graphic>
        </wp:inline>
      </w:drawing>
    </w:r>
    <w:r w:rsidR="00B5692B">
      <w:t xml:space="preserve">    </w:t>
    </w:r>
  </w:p>
  <w:p w14:paraId="28C90F48" w14:textId="77777777" w:rsidR="00B5692B" w:rsidRDefault="00B56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839"/>
    <w:multiLevelType w:val="hybridMultilevel"/>
    <w:tmpl w:val="DAE4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5F629D"/>
    <w:multiLevelType w:val="hybridMultilevel"/>
    <w:tmpl w:val="B88C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583914"/>
    <w:multiLevelType w:val="hybridMultilevel"/>
    <w:tmpl w:val="C60E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E5247"/>
    <w:multiLevelType w:val="hybridMultilevel"/>
    <w:tmpl w:val="52B8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D5B92"/>
    <w:multiLevelType w:val="hybridMultilevel"/>
    <w:tmpl w:val="53CC11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B7816AF"/>
    <w:multiLevelType w:val="hybridMultilevel"/>
    <w:tmpl w:val="E99E0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2D0D83"/>
    <w:multiLevelType w:val="hybridMultilevel"/>
    <w:tmpl w:val="37BA5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49F392D"/>
    <w:multiLevelType w:val="hybridMultilevel"/>
    <w:tmpl w:val="8604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1C"/>
    <w:rsid w:val="00057061"/>
    <w:rsid w:val="00094F80"/>
    <w:rsid w:val="000C2ADE"/>
    <w:rsid w:val="000C3302"/>
    <w:rsid w:val="000D68E6"/>
    <w:rsid w:val="00145ABE"/>
    <w:rsid w:val="001655AD"/>
    <w:rsid w:val="00191F85"/>
    <w:rsid w:val="001A65CA"/>
    <w:rsid w:val="001D5FFC"/>
    <w:rsid w:val="001E3529"/>
    <w:rsid w:val="00211425"/>
    <w:rsid w:val="00231B99"/>
    <w:rsid w:val="00251213"/>
    <w:rsid w:val="00253AE7"/>
    <w:rsid w:val="0026049D"/>
    <w:rsid w:val="002D3BCF"/>
    <w:rsid w:val="00333950"/>
    <w:rsid w:val="003B14EC"/>
    <w:rsid w:val="00454283"/>
    <w:rsid w:val="00473F28"/>
    <w:rsid w:val="004B1985"/>
    <w:rsid w:val="0050147B"/>
    <w:rsid w:val="00580528"/>
    <w:rsid w:val="006A566C"/>
    <w:rsid w:val="00717D7C"/>
    <w:rsid w:val="00793A0F"/>
    <w:rsid w:val="00794FA4"/>
    <w:rsid w:val="007B4E7A"/>
    <w:rsid w:val="007D4677"/>
    <w:rsid w:val="00895AD4"/>
    <w:rsid w:val="008D5309"/>
    <w:rsid w:val="0090185C"/>
    <w:rsid w:val="009207FB"/>
    <w:rsid w:val="009273D3"/>
    <w:rsid w:val="00997486"/>
    <w:rsid w:val="009C48CE"/>
    <w:rsid w:val="009E515C"/>
    <w:rsid w:val="00A346EF"/>
    <w:rsid w:val="00A527D9"/>
    <w:rsid w:val="00AB4B9F"/>
    <w:rsid w:val="00AE13F8"/>
    <w:rsid w:val="00B5692B"/>
    <w:rsid w:val="00B805F8"/>
    <w:rsid w:val="00BA6A3E"/>
    <w:rsid w:val="00C242E6"/>
    <w:rsid w:val="00C30EBA"/>
    <w:rsid w:val="00C46479"/>
    <w:rsid w:val="00C75E72"/>
    <w:rsid w:val="00D9431C"/>
    <w:rsid w:val="00E54570"/>
    <w:rsid w:val="00E71ACF"/>
    <w:rsid w:val="00E8284E"/>
    <w:rsid w:val="00EF1CA6"/>
    <w:rsid w:val="00F70B3C"/>
    <w:rsid w:val="00F916D8"/>
    <w:rsid w:val="00F97784"/>
    <w:rsid w:val="00FA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3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B9F"/>
    <w:rPr>
      <w:color w:val="0000FF" w:themeColor="hyperlink"/>
      <w:u w:val="single"/>
    </w:rPr>
  </w:style>
  <w:style w:type="paragraph" w:styleId="BalloonText">
    <w:name w:val="Balloon Text"/>
    <w:basedOn w:val="Normal"/>
    <w:link w:val="BalloonTextChar"/>
    <w:uiPriority w:val="99"/>
    <w:semiHidden/>
    <w:unhideWhenUsed/>
    <w:rsid w:val="00F9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D8"/>
    <w:rPr>
      <w:rFonts w:ascii="Tahoma" w:hAnsi="Tahoma" w:cs="Tahoma"/>
      <w:sz w:val="16"/>
      <w:szCs w:val="16"/>
    </w:rPr>
  </w:style>
  <w:style w:type="paragraph" w:styleId="Header">
    <w:name w:val="header"/>
    <w:basedOn w:val="Normal"/>
    <w:link w:val="HeaderChar"/>
    <w:uiPriority w:val="99"/>
    <w:unhideWhenUsed/>
    <w:rsid w:val="00F9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6D8"/>
  </w:style>
  <w:style w:type="paragraph" w:styleId="Footer">
    <w:name w:val="footer"/>
    <w:basedOn w:val="Normal"/>
    <w:link w:val="FooterChar"/>
    <w:uiPriority w:val="99"/>
    <w:unhideWhenUsed/>
    <w:rsid w:val="00F9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D8"/>
  </w:style>
  <w:style w:type="paragraph" w:styleId="ListParagraph">
    <w:name w:val="List Paragraph"/>
    <w:basedOn w:val="Normal"/>
    <w:uiPriority w:val="34"/>
    <w:qFormat/>
    <w:rsid w:val="007D4677"/>
    <w:pPr>
      <w:ind w:left="720"/>
      <w:contextualSpacing/>
    </w:pPr>
  </w:style>
  <w:style w:type="character" w:styleId="CommentReference">
    <w:name w:val="annotation reference"/>
    <w:basedOn w:val="DefaultParagraphFont"/>
    <w:uiPriority w:val="99"/>
    <w:semiHidden/>
    <w:unhideWhenUsed/>
    <w:rsid w:val="00E54570"/>
    <w:rPr>
      <w:sz w:val="16"/>
      <w:szCs w:val="16"/>
    </w:rPr>
  </w:style>
  <w:style w:type="paragraph" w:styleId="CommentText">
    <w:name w:val="annotation text"/>
    <w:basedOn w:val="Normal"/>
    <w:link w:val="CommentTextChar"/>
    <w:uiPriority w:val="99"/>
    <w:semiHidden/>
    <w:unhideWhenUsed/>
    <w:rsid w:val="00E54570"/>
    <w:pPr>
      <w:spacing w:line="240" w:lineRule="auto"/>
    </w:pPr>
    <w:rPr>
      <w:sz w:val="20"/>
      <w:szCs w:val="20"/>
    </w:rPr>
  </w:style>
  <w:style w:type="character" w:customStyle="1" w:styleId="CommentTextChar">
    <w:name w:val="Comment Text Char"/>
    <w:basedOn w:val="DefaultParagraphFont"/>
    <w:link w:val="CommentText"/>
    <w:uiPriority w:val="99"/>
    <w:semiHidden/>
    <w:rsid w:val="00E54570"/>
    <w:rPr>
      <w:sz w:val="20"/>
      <w:szCs w:val="20"/>
    </w:rPr>
  </w:style>
  <w:style w:type="paragraph" w:styleId="CommentSubject">
    <w:name w:val="annotation subject"/>
    <w:basedOn w:val="CommentText"/>
    <w:next w:val="CommentText"/>
    <w:link w:val="CommentSubjectChar"/>
    <w:uiPriority w:val="99"/>
    <w:semiHidden/>
    <w:unhideWhenUsed/>
    <w:rsid w:val="00E54570"/>
    <w:rPr>
      <w:b/>
      <w:bCs/>
    </w:rPr>
  </w:style>
  <w:style w:type="character" w:customStyle="1" w:styleId="CommentSubjectChar">
    <w:name w:val="Comment Subject Char"/>
    <w:basedOn w:val="CommentTextChar"/>
    <w:link w:val="CommentSubject"/>
    <w:uiPriority w:val="99"/>
    <w:semiHidden/>
    <w:rsid w:val="00E54570"/>
    <w:rPr>
      <w:b/>
      <w:bCs/>
      <w:sz w:val="20"/>
      <w:szCs w:val="20"/>
    </w:rPr>
  </w:style>
  <w:style w:type="character" w:styleId="FollowedHyperlink">
    <w:name w:val="FollowedHyperlink"/>
    <w:basedOn w:val="DefaultParagraphFont"/>
    <w:uiPriority w:val="99"/>
    <w:semiHidden/>
    <w:unhideWhenUsed/>
    <w:rsid w:val="00A527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3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B9F"/>
    <w:rPr>
      <w:color w:val="0000FF" w:themeColor="hyperlink"/>
      <w:u w:val="single"/>
    </w:rPr>
  </w:style>
  <w:style w:type="paragraph" w:styleId="BalloonText">
    <w:name w:val="Balloon Text"/>
    <w:basedOn w:val="Normal"/>
    <w:link w:val="BalloonTextChar"/>
    <w:uiPriority w:val="99"/>
    <w:semiHidden/>
    <w:unhideWhenUsed/>
    <w:rsid w:val="00F9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D8"/>
    <w:rPr>
      <w:rFonts w:ascii="Tahoma" w:hAnsi="Tahoma" w:cs="Tahoma"/>
      <w:sz w:val="16"/>
      <w:szCs w:val="16"/>
    </w:rPr>
  </w:style>
  <w:style w:type="paragraph" w:styleId="Header">
    <w:name w:val="header"/>
    <w:basedOn w:val="Normal"/>
    <w:link w:val="HeaderChar"/>
    <w:uiPriority w:val="99"/>
    <w:unhideWhenUsed/>
    <w:rsid w:val="00F9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6D8"/>
  </w:style>
  <w:style w:type="paragraph" w:styleId="Footer">
    <w:name w:val="footer"/>
    <w:basedOn w:val="Normal"/>
    <w:link w:val="FooterChar"/>
    <w:uiPriority w:val="99"/>
    <w:unhideWhenUsed/>
    <w:rsid w:val="00F9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D8"/>
  </w:style>
  <w:style w:type="paragraph" w:styleId="ListParagraph">
    <w:name w:val="List Paragraph"/>
    <w:basedOn w:val="Normal"/>
    <w:uiPriority w:val="34"/>
    <w:qFormat/>
    <w:rsid w:val="007D4677"/>
    <w:pPr>
      <w:ind w:left="720"/>
      <w:contextualSpacing/>
    </w:pPr>
  </w:style>
  <w:style w:type="character" w:styleId="CommentReference">
    <w:name w:val="annotation reference"/>
    <w:basedOn w:val="DefaultParagraphFont"/>
    <w:uiPriority w:val="99"/>
    <w:semiHidden/>
    <w:unhideWhenUsed/>
    <w:rsid w:val="00E54570"/>
    <w:rPr>
      <w:sz w:val="16"/>
      <w:szCs w:val="16"/>
    </w:rPr>
  </w:style>
  <w:style w:type="paragraph" w:styleId="CommentText">
    <w:name w:val="annotation text"/>
    <w:basedOn w:val="Normal"/>
    <w:link w:val="CommentTextChar"/>
    <w:uiPriority w:val="99"/>
    <w:semiHidden/>
    <w:unhideWhenUsed/>
    <w:rsid w:val="00E54570"/>
    <w:pPr>
      <w:spacing w:line="240" w:lineRule="auto"/>
    </w:pPr>
    <w:rPr>
      <w:sz w:val="20"/>
      <w:szCs w:val="20"/>
    </w:rPr>
  </w:style>
  <w:style w:type="character" w:customStyle="1" w:styleId="CommentTextChar">
    <w:name w:val="Comment Text Char"/>
    <w:basedOn w:val="DefaultParagraphFont"/>
    <w:link w:val="CommentText"/>
    <w:uiPriority w:val="99"/>
    <w:semiHidden/>
    <w:rsid w:val="00E54570"/>
    <w:rPr>
      <w:sz w:val="20"/>
      <w:szCs w:val="20"/>
    </w:rPr>
  </w:style>
  <w:style w:type="paragraph" w:styleId="CommentSubject">
    <w:name w:val="annotation subject"/>
    <w:basedOn w:val="CommentText"/>
    <w:next w:val="CommentText"/>
    <w:link w:val="CommentSubjectChar"/>
    <w:uiPriority w:val="99"/>
    <w:semiHidden/>
    <w:unhideWhenUsed/>
    <w:rsid w:val="00E54570"/>
    <w:rPr>
      <w:b/>
      <w:bCs/>
    </w:rPr>
  </w:style>
  <w:style w:type="character" w:customStyle="1" w:styleId="CommentSubjectChar">
    <w:name w:val="Comment Subject Char"/>
    <w:basedOn w:val="CommentTextChar"/>
    <w:link w:val="CommentSubject"/>
    <w:uiPriority w:val="99"/>
    <w:semiHidden/>
    <w:rsid w:val="00E54570"/>
    <w:rPr>
      <w:b/>
      <w:bCs/>
      <w:sz w:val="20"/>
      <w:szCs w:val="20"/>
    </w:rPr>
  </w:style>
  <w:style w:type="character" w:styleId="FollowedHyperlink">
    <w:name w:val="FollowedHyperlink"/>
    <w:basedOn w:val="DefaultParagraphFont"/>
    <w:uiPriority w:val="99"/>
    <w:semiHidden/>
    <w:unhideWhenUsed/>
    <w:rsid w:val="00A52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c@c3sc.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vs.wales/news/2017/12/integrated-autism-third-sector-grant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3sc.org.uk/networks/networks-doc-lib/cardiff-health-social-care-network/intermediate-care-fund/integrated-autism-service-third-sector-grant/2097-ias-supporting-guidance/file" TargetMode="External"/><Relationship Id="rId5" Type="http://schemas.openxmlformats.org/officeDocument/2006/relationships/settings" Target="settings.xml"/><Relationship Id="rId15" Type="http://schemas.openxmlformats.org/officeDocument/2006/relationships/hyperlink" Target="mailto:sarah.c@c3sc.org.uk" TargetMode="External"/><Relationship Id="rId10" Type="http://schemas.openxmlformats.org/officeDocument/2006/relationships/hyperlink" Target="https://www.c3sc.org.uk/networks/networks-doc-lib/cardiff-health-social-care-network/intermediate-care-fund/integrated-autism-service-third-sector-grant/2097-ias-supporting-guidance/fi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3sc.org.uk/networks/networks-doc-lib/cardiff-health-social-care-network/intermediate-care-fund/integrated-autism-service-third-sector-grant/2095-welsh-government-icf-guidance-april-2017/file" TargetMode="External"/><Relationship Id="rId14" Type="http://schemas.openxmlformats.org/officeDocument/2006/relationships/hyperlink" Target="mailto:admin@c3s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6D8C-29B0-4FC5-BCB2-0620550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Capstick</dc:creator>
  <cp:lastModifiedBy>Ellen Morgan</cp:lastModifiedBy>
  <cp:revision>2</cp:revision>
  <dcterms:created xsi:type="dcterms:W3CDTF">2017-12-21T09:01:00Z</dcterms:created>
  <dcterms:modified xsi:type="dcterms:W3CDTF">2017-12-21T09:01:00Z</dcterms:modified>
</cp:coreProperties>
</file>