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2A" w:rsidRPr="00013BD6" w:rsidRDefault="00404881" w:rsidP="00404881">
      <w:pPr>
        <w:spacing w:after="0"/>
        <w:rPr>
          <w:rFonts w:ascii="Arial" w:hAnsi="Arial" w:cs="Arial"/>
          <w:b/>
          <w:sz w:val="28"/>
          <w:szCs w:val="28"/>
        </w:rPr>
      </w:pPr>
      <w:bookmarkStart w:id="0" w:name="_GoBack"/>
      <w:bookmarkEnd w:id="0"/>
      <w:r w:rsidRPr="00013BD6">
        <w:rPr>
          <w:rFonts w:ascii="Arial" w:hAnsi="Arial" w:cs="Arial"/>
          <w:b/>
          <w:sz w:val="28"/>
          <w:szCs w:val="28"/>
        </w:rPr>
        <w:t>Cardiff and Vale Care and Support Regional Workforce Partnership: Briefing for the Third Sector</w:t>
      </w:r>
      <w:r w:rsidR="00013BD6" w:rsidRPr="00013BD6">
        <w:rPr>
          <w:rFonts w:ascii="Arial" w:hAnsi="Arial" w:cs="Arial"/>
          <w:b/>
          <w:sz w:val="28"/>
          <w:szCs w:val="28"/>
        </w:rPr>
        <w:t xml:space="preserve"> </w:t>
      </w:r>
      <w:r w:rsidR="00BA111D">
        <w:rPr>
          <w:rFonts w:ascii="Arial" w:hAnsi="Arial" w:cs="Arial"/>
          <w:b/>
          <w:sz w:val="28"/>
          <w:szCs w:val="28"/>
        </w:rPr>
        <w:t xml:space="preserve">September </w:t>
      </w:r>
      <w:r w:rsidR="00013BD6" w:rsidRPr="00013BD6">
        <w:rPr>
          <w:rFonts w:ascii="Arial" w:hAnsi="Arial" w:cs="Arial"/>
          <w:b/>
          <w:sz w:val="28"/>
          <w:szCs w:val="28"/>
        </w:rPr>
        <w:t>2017</w:t>
      </w:r>
    </w:p>
    <w:p w:rsidR="00190B4A" w:rsidRPr="00013BD6" w:rsidRDefault="00190B4A" w:rsidP="00404881">
      <w:pPr>
        <w:spacing w:after="0"/>
        <w:rPr>
          <w:rFonts w:ascii="Arial" w:hAnsi="Arial" w:cs="Arial"/>
          <w:b/>
          <w:sz w:val="24"/>
          <w:szCs w:val="24"/>
        </w:rPr>
      </w:pPr>
    </w:p>
    <w:p w:rsidR="00404881" w:rsidRPr="0070562A" w:rsidRDefault="00404881" w:rsidP="00404881">
      <w:pPr>
        <w:spacing w:after="0"/>
        <w:rPr>
          <w:rFonts w:ascii="Arial" w:hAnsi="Arial" w:cs="Arial"/>
          <w:b/>
          <w:sz w:val="24"/>
          <w:szCs w:val="24"/>
        </w:rPr>
      </w:pPr>
      <w:r w:rsidRPr="0070562A">
        <w:rPr>
          <w:rFonts w:ascii="Arial" w:hAnsi="Arial" w:cs="Arial"/>
          <w:b/>
          <w:sz w:val="24"/>
          <w:szCs w:val="24"/>
        </w:rPr>
        <w:t>Introduction</w:t>
      </w:r>
    </w:p>
    <w:p w:rsidR="00404881" w:rsidRPr="0070562A" w:rsidRDefault="00404881" w:rsidP="00404881">
      <w:pPr>
        <w:spacing w:after="0"/>
        <w:rPr>
          <w:rFonts w:ascii="Arial" w:hAnsi="Arial" w:cs="Arial"/>
          <w:sz w:val="24"/>
          <w:szCs w:val="24"/>
        </w:rPr>
      </w:pPr>
      <w:r w:rsidRPr="0070562A">
        <w:rPr>
          <w:rFonts w:ascii="Arial" w:hAnsi="Arial" w:cs="Arial"/>
          <w:sz w:val="24"/>
          <w:szCs w:val="24"/>
        </w:rPr>
        <w:t xml:space="preserve">The Regional Workforce Partnership Board brings together the training teams from the City of Cardiff Council and the Vale of Glamorgan Council, along with the Cardiff and Vale College and Senior Members from Social Services in both Council’s with the Cardiff and Vale University Health Board also attending.  </w:t>
      </w:r>
      <w:r w:rsidR="001C2939" w:rsidRPr="0070562A">
        <w:rPr>
          <w:rFonts w:ascii="Arial" w:hAnsi="Arial" w:cs="Arial"/>
          <w:sz w:val="24"/>
          <w:szCs w:val="24"/>
        </w:rPr>
        <w:t xml:space="preserve">C3SC and GVS are also members.  </w:t>
      </w:r>
      <w:r w:rsidRPr="0070562A">
        <w:rPr>
          <w:rFonts w:ascii="Arial" w:hAnsi="Arial" w:cs="Arial"/>
          <w:sz w:val="24"/>
          <w:szCs w:val="24"/>
        </w:rPr>
        <w:t>During 2016/</w:t>
      </w:r>
      <w:r w:rsidR="000C6B62" w:rsidRPr="0070562A">
        <w:rPr>
          <w:rFonts w:ascii="Arial" w:hAnsi="Arial" w:cs="Arial"/>
          <w:sz w:val="24"/>
          <w:szCs w:val="24"/>
        </w:rPr>
        <w:t>2017 t</w:t>
      </w:r>
      <w:r w:rsidRPr="0070562A">
        <w:rPr>
          <w:rFonts w:ascii="Arial" w:hAnsi="Arial" w:cs="Arial"/>
          <w:sz w:val="24"/>
          <w:szCs w:val="24"/>
        </w:rPr>
        <w:t>he</w:t>
      </w:r>
      <w:r w:rsidR="000C6B62" w:rsidRPr="0070562A">
        <w:rPr>
          <w:rFonts w:ascii="Arial" w:hAnsi="Arial" w:cs="Arial"/>
          <w:sz w:val="24"/>
          <w:szCs w:val="24"/>
        </w:rPr>
        <w:t xml:space="preserve"> Partnership</w:t>
      </w:r>
      <w:r w:rsidRPr="0070562A">
        <w:rPr>
          <w:rFonts w:ascii="Arial" w:hAnsi="Arial" w:cs="Arial"/>
          <w:sz w:val="24"/>
          <w:szCs w:val="24"/>
        </w:rPr>
        <w:t xml:space="preserve"> develop</w:t>
      </w:r>
      <w:r w:rsidR="000C6B62" w:rsidRPr="0070562A">
        <w:rPr>
          <w:rFonts w:ascii="Arial" w:hAnsi="Arial" w:cs="Arial"/>
          <w:sz w:val="24"/>
          <w:szCs w:val="24"/>
        </w:rPr>
        <w:t>ed</w:t>
      </w:r>
      <w:r w:rsidRPr="0070562A">
        <w:rPr>
          <w:rFonts w:ascii="Arial" w:hAnsi="Arial" w:cs="Arial"/>
          <w:sz w:val="24"/>
          <w:szCs w:val="24"/>
        </w:rPr>
        <w:t xml:space="preserve"> a new website from where information can be shared across the wider social care workforce.  The website is almost ready to launch and will be available at </w:t>
      </w:r>
      <w:hyperlink r:id="rId9" w:history="1">
        <w:r w:rsidR="00013BD6" w:rsidRPr="0070562A">
          <w:rPr>
            <w:rStyle w:val="Hyperlink"/>
            <w:rFonts w:ascii="Arial" w:hAnsi="Arial" w:cs="Arial"/>
            <w:sz w:val="24"/>
            <w:szCs w:val="24"/>
          </w:rPr>
          <w:t>www.cardiffandvalesocialcare.co.uk</w:t>
        </w:r>
      </w:hyperlink>
      <w:r w:rsidR="00013BD6" w:rsidRPr="0070562A">
        <w:rPr>
          <w:rFonts w:ascii="Arial" w:hAnsi="Arial" w:cs="Arial"/>
          <w:sz w:val="24"/>
          <w:szCs w:val="24"/>
        </w:rPr>
        <w:t xml:space="preserve"> </w:t>
      </w:r>
    </w:p>
    <w:p w:rsidR="00404881" w:rsidRPr="0070562A" w:rsidRDefault="00404881" w:rsidP="00404881">
      <w:pPr>
        <w:spacing w:after="0"/>
        <w:rPr>
          <w:rFonts w:ascii="Arial" w:hAnsi="Arial" w:cs="Arial"/>
          <w:sz w:val="24"/>
          <w:szCs w:val="24"/>
        </w:rPr>
      </w:pPr>
    </w:p>
    <w:p w:rsidR="00404881" w:rsidRPr="0070562A" w:rsidRDefault="00404881" w:rsidP="00404881">
      <w:pPr>
        <w:spacing w:after="0"/>
        <w:rPr>
          <w:rFonts w:ascii="Arial" w:hAnsi="Arial" w:cs="Arial"/>
          <w:sz w:val="24"/>
          <w:szCs w:val="24"/>
        </w:rPr>
      </w:pPr>
      <w:r w:rsidRPr="0070562A">
        <w:rPr>
          <w:rFonts w:ascii="Arial" w:hAnsi="Arial" w:cs="Arial"/>
          <w:sz w:val="24"/>
          <w:szCs w:val="24"/>
        </w:rPr>
        <w:t>The Partnership view the workforce in its widest possible terms, paid social care workers or support workers, carers (family, unpaid) and volunteers.  The offer to carers is being developed at present.</w:t>
      </w:r>
    </w:p>
    <w:p w:rsidR="00404881" w:rsidRPr="0070562A" w:rsidRDefault="00404881" w:rsidP="00404881">
      <w:pPr>
        <w:spacing w:after="0"/>
        <w:rPr>
          <w:rFonts w:ascii="Arial" w:hAnsi="Arial" w:cs="Arial"/>
          <w:sz w:val="24"/>
          <w:szCs w:val="24"/>
        </w:rPr>
      </w:pPr>
    </w:p>
    <w:p w:rsidR="00404881" w:rsidRPr="0070562A" w:rsidRDefault="00404881" w:rsidP="00404881">
      <w:pPr>
        <w:spacing w:after="0"/>
        <w:rPr>
          <w:rFonts w:ascii="Arial" w:hAnsi="Arial" w:cs="Arial"/>
          <w:sz w:val="24"/>
          <w:szCs w:val="24"/>
        </w:rPr>
      </w:pPr>
      <w:r w:rsidRPr="0070562A">
        <w:rPr>
          <w:rFonts w:ascii="Arial" w:hAnsi="Arial" w:cs="Arial"/>
          <w:sz w:val="24"/>
          <w:szCs w:val="24"/>
        </w:rPr>
        <w:t xml:space="preserve">The Partnership has two main groups the Board and an Operational Group.  </w:t>
      </w:r>
      <w:r w:rsidR="00BA111D" w:rsidRPr="0070562A">
        <w:rPr>
          <w:rFonts w:ascii="Arial" w:hAnsi="Arial" w:cs="Arial"/>
          <w:sz w:val="24"/>
          <w:szCs w:val="24"/>
        </w:rPr>
        <w:t>The C3SC</w:t>
      </w:r>
      <w:r w:rsidRPr="0070562A">
        <w:rPr>
          <w:rFonts w:ascii="Arial" w:hAnsi="Arial" w:cs="Arial"/>
          <w:sz w:val="24"/>
          <w:szCs w:val="24"/>
        </w:rPr>
        <w:t xml:space="preserve"> Health and Social Care Facilitator</w:t>
      </w:r>
      <w:r w:rsidR="00BA111D" w:rsidRPr="0070562A">
        <w:rPr>
          <w:rFonts w:ascii="Arial" w:hAnsi="Arial" w:cs="Arial"/>
          <w:sz w:val="24"/>
          <w:szCs w:val="24"/>
        </w:rPr>
        <w:t xml:space="preserve"> had </w:t>
      </w:r>
      <w:r w:rsidRPr="0070562A">
        <w:rPr>
          <w:rFonts w:ascii="Arial" w:hAnsi="Arial" w:cs="Arial"/>
          <w:sz w:val="24"/>
          <w:szCs w:val="24"/>
        </w:rPr>
        <w:t xml:space="preserve">issues presented about the workforce </w:t>
      </w:r>
      <w:r w:rsidR="00BA111D" w:rsidRPr="0070562A">
        <w:rPr>
          <w:rFonts w:ascii="Arial" w:hAnsi="Arial" w:cs="Arial"/>
          <w:sz w:val="24"/>
          <w:szCs w:val="24"/>
        </w:rPr>
        <w:t xml:space="preserve">in Cardiff, </w:t>
      </w:r>
      <w:r w:rsidRPr="0070562A">
        <w:rPr>
          <w:rFonts w:ascii="Arial" w:hAnsi="Arial" w:cs="Arial"/>
          <w:sz w:val="24"/>
          <w:szCs w:val="24"/>
        </w:rPr>
        <w:t xml:space="preserve">as a result </w:t>
      </w:r>
      <w:r w:rsidR="00BA111D" w:rsidRPr="0070562A">
        <w:rPr>
          <w:rFonts w:ascii="Arial" w:hAnsi="Arial" w:cs="Arial"/>
          <w:sz w:val="24"/>
          <w:szCs w:val="24"/>
        </w:rPr>
        <w:t>they</w:t>
      </w:r>
      <w:r w:rsidRPr="0070562A">
        <w:rPr>
          <w:rFonts w:ascii="Arial" w:hAnsi="Arial" w:cs="Arial"/>
          <w:sz w:val="24"/>
          <w:szCs w:val="24"/>
        </w:rPr>
        <w:t xml:space="preserve"> have been engaged with the partnership </w:t>
      </w:r>
      <w:r w:rsidR="00BA111D" w:rsidRPr="0070562A">
        <w:rPr>
          <w:rFonts w:ascii="Arial" w:hAnsi="Arial" w:cs="Arial"/>
          <w:sz w:val="24"/>
          <w:szCs w:val="24"/>
        </w:rPr>
        <w:t xml:space="preserve">through the various group meetings </w:t>
      </w:r>
      <w:r w:rsidRPr="0070562A">
        <w:rPr>
          <w:rFonts w:ascii="Arial" w:hAnsi="Arial" w:cs="Arial"/>
          <w:sz w:val="24"/>
          <w:szCs w:val="24"/>
        </w:rPr>
        <w:t>since December 2015.</w:t>
      </w:r>
      <w:r w:rsidR="00BA111D" w:rsidRPr="0070562A">
        <w:rPr>
          <w:rFonts w:ascii="Arial" w:hAnsi="Arial" w:cs="Arial"/>
          <w:sz w:val="24"/>
          <w:szCs w:val="24"/>
        </w:rPr>
        <w:t xml:space="preserve">  The GVS Health and Social Care Facilitator has recently </w:t>
      </w:r>
      <w:r w:rsidR="001C2939" w:rsidRPr="0070562A">
        <w:rPr>
          <w:rFonts w:ascii="Arial" w:hAnsi="Arial" w:cs="Arial"/>
          <w:sz w:val="24"/>
          <w:szCs w:val="24"/>
        </w:rPr>
        <w:t xml:space="preserve">been invited to join </w:t>
      </w:r>
      <w:r w:rsidR="00BA111D" w:rsidRPr="0070562A">
        <w:rPr>
          <w:rFonts w:ascii="Arial" w:hAnsi="Arial" w:cs="Arial"/>
          <w:sz w:val="24"/>
          <w:szCs w:val="24"/>
        </w:rPr>
        <w:t>both the Board and Operational Group.</w:t>
      </w:r>
    </w:p>
    <w:p w:rsidR="00404881" w:rsidRPr="0070562A" w:rsidRDefault="00404881" w:rsidP="00404881">
      <w:pPr>
        <w:spacing w:after="0"/>
        <w:rPr>
          <w:rFonts w:ascii="Arial" w:hAnsi="Arial" w:cs="Arial"/>
          <w:sz w:val="24"/>
          <w:szCs w:val="24"/>
        </w:rPr>
      </w:pPr>
    </w:p>
    <w:p w:rsidR="00404881" w:rsidRPr="0070562A" w:rsidRDefault="002166AA" w:rsidP="00404881">
      <w:pPr>
        <w:spacing w:after="0"/>
        <w:rPr>
          <w:rFonts w:ascii="Arial" w:hAnsi="Arial" w:cs="Arial"/>
          <w:b/>
          <w:sz w:val="24"/>
          <w:szCs w:val="24"/>
        </w:rPr>
      </w:pPr>
      <w:r w:rsidRPr="0070562A">
        <w:rPr>
          <w:rFonts w:ascii="Arial" w:hAnsi="Arial" w:cs="Arial"/>
          <w:b/>
          <w:sz w:val="24"/>
          <w:szCs w:val="24"/>
        </w:rPr>
        <w:t>Work to date</w:t>
      </w:r>
    </w:p>
    <w:p w:rsidR="002166AA" w:rsidRPr="0070562A" w:rsidRDefault="002166AA" w:rsidP="00404881">
      <w:pPr>
        <w:spacing w:after="0"/>
        <w:rPr>
          <w:rFonts w:ascii="Arial" w:hAnsi="Arial" w:cs="Arial"/>
          <w:sz w:val="24"/>
          <w:szCs w:val="24"/>
        </w:rPr>
      </w:pPr>
      <w:r w:rsidRPr="0070562A">
        <w:rPr>
          <w:rFonts w:ascii="Arial" w:hAnsi="Arial" w:cs="Arial"/>
          <w:sz w:val="24"/>
          <w:szCs w:val="24"/>
        </w:rPr>
        <w:t>As well as developing the website the partnership have run two workshops for consultations around the Regulation and Inspection of Social Care (Wales) Act 2016, with another planned in regards to the Social Care Wales Transforming Care in the 21</w:t>
      </w:r>
      <w:r w:rsidRPr="0070562A">
        <w:rPr>
          <w:rFonts w:ascii="Arial" w:hAnsi="Arial" w:cs="Arial"/>
          <w:sz w:val="24"/>
          <w:szCs w:val="24"/>
          <w:vertAlign w:val="superscript"/>
        </w:rPr>
        <w:t>st</w:t>
      </w:r>
      <w:r w:rsidRPr="0070562A">
        <w:rPr>
          <w:rFonts w:ascii="Arial" w:hAnsi="Arial" w:cs="Arial"/>
          <w:sz w:val="24"/>
          <w:szCs w:val="24"/>
        </w:rPr>
        <w:t xml:space="preserve"> Century consultation document.</w:t>
      </w:r>
    </w:p>
    <w:p w:rsidR="002166AA" w:rsidRPr="0070562A" w:rsidRDefault="002166AA" w:rsidP="00404881">
      <w:pPr>
        <w:spacing w:after="0"/>
        <w:rPr>
          <w:rFonts w:ascii="Arial" w:hAnsi="Arial" w:cs="Arial"/>
          <w:sz w:val="24"/>
          <w:szCs w:val="24"/>
        </w:rPr>
      </w:pPr>
    </w:p>
    <w:p w:rsidR="002166AA" w:rsidRPr="0070562A" w:rsidRDefault="002166AA" w:rsidP="00404881">
      <w:pPr>
        <w:spacing w:after="0"/>
        <w:rPr>
          <w:rFonts w:ascii="Arial" w:hAnsi="Arial" w:cs="Arial"/>
          <w:sz w:val="24"/>
          <w:szCs w:val="24"/>
        </w:rPr>
      </w:pPr>
      <w:r w:rsidRPr="0070562A">
        <w:rPr>
          <w:rFonts w:ascii="Arial" w:hAnsi="Arial" w:cs="Arial"/>
          <w:sz w:val="24"/>
          <w:szCs w:val="24"/>
        </w:rPr>
        <w:t>Be a care worker campaign – this campaign was run in Cardiff only, but is being looked at to be rolled out across the region.  The campaign</w:t>
      </w:r>
      <w:r w:rsidR="00541008" w:rsidRPr="0070562A">
        <w:rPr>
          <w:rFonts w:ascii="Arial" w:hAnsi="Arial" w:cs="Arial"/>
          <w:sz w:val="24"/>
          <w:szCs w:val="24"/>
        </w:rPr>
        <w:t xml:space="preserve"> aims to raise the status and profile of the social care workforce and to celebrate successes from within it.</w:t>
      </w:r>
    </w:p>
    <w:p w:rsidR="002166AA" w:rsidRPr="0070562A" w:rsidRDefault="002166AA" w:rsidP="00404881">
      <w:pPr>
        <w:spacing w:after="0"/>
        <w:rPr>
          <w:rFonts w:ascii="Arial" w:hAnsi="Arial" w:cs="Arial"/>
          <w:sz w:val="24"/>
          <w:szCs w:val="24"/>
        </w:rPr>
      </w:pPr>
    </w:p>
    <w:p w:rsidR="002166AA" w:rsidRPr="0070562A" w:rsidRDefault="002166AA" w:rsidP="00404881">
      <w:pPr>
        <w:spacing w:after="0"/>
        <w:rPr>
          <w:rFonts w:ascii="Arial" w:hAnsi="Arial" w:cs="Arial"/>
          <w:sz w:val="24"/>
          <w:szCs w:val="24"/>
        </w:rPr>
      </w:pPr>
      <w:r w:rsidRPr="0070562A">
        <w:rPr>
          <w:rFonts w:ascii="Arial" w:hAnsi="Arial" w:cs="Arial"/>
          <w:sz w:val="24"/>
          <w:szCs w:val="24"/>
        </w:rPr>
        <w:t xml:space="preserve">Preparing for the Registration of the Social Care Workforce, this has been challenging as what the requirements for registration will be have been slow to be revealed.  However, the Board have listened and engaged with Social Care Wales to put the region in the best place possible with planning.  </w:t>
      </w:r>
    </w:p>
    <w:p w:rsidR="00A33DAC" w:rsidRPr="0070562A" w:rsidRDefault="00A33DAC" w:rsidP="00404881">
      <w:pPr>
        <w:spacing w:after="0"/>
        <w:rPr>
          <w:rFonts w:ascii="Arial" w:hAnsi="Arial" w:cs="Arial"/>
          <w:sz w:val="24"/>
          <w:szCs w:val="24"/>
        </w:rPr>
      </w:pPr>
    </w:p>
    <w:p w:rsidR="00A33DAC" w:rsidRPr="0070562A" w:rsidRDefault="00A33DAC" w:rsidP="00404881">
      <w:pPr>
        <w:spacing w:after="0"/>
        <w:rPr>
          <w:rFonts w:ascii="Arial" w:hAnsi="Arial" w:cs="Arial"/>
          <w:sz w:val="24"/>
          <w:szCs w:val="24"/>
        </w:rPr>
      </w:pPr>
      <w:r w:rsidRPr="0070562A">
        <w:rPr>
          <w:rFonts w:ascii="Arial" w:hAnsi="Arial" w:cs="Arial"/>
          <w:sz w:val="24"/>
          <w:szCs w:val="24"/>
        </w:rPr>
        <w:t xml:space="preserve">Funding: The Partnership have discussed funding of the workforce to meet the requirements of the living wage and to reward qualifications and other skills.  With austerity this is an ongoing concern of the Partnership and not one that can be easily </w:t>
      </w:r>
      <w:r w:rsidRPr="0070562A">
        <w:rPr>
          <w:rFonts w:ascii="Arial" w:hAnsi="Arial" w:cs="Arial"/>
          <w:sz w:val="24"/>
          <w:szCs w:val="24"/>
        </w:rPr>
        <w:lastRenderedPageBreak/>
        <w:t>solved, it continues to be discussed.  Other options to reward and acknowledge the skills of the workforce are also a focus of the Partnership, with a celebration event being planned for November 2017.</w:t>
      </w:r>
    </w:p>
    <w:p w:rsidR="00A33DAC" w:rsidRPr="0070562A" w:rsidRDefault="00A33DAC" w:rsidP="00404881">
      <w:pPr>
        <w:spacing w:after="0"/>
        <w:rPr>
          <w:rFonts w:ascii="Arial" w:hAnsi="Arial" w:cs="Arial"/>
          <w:sz w:val="24"/>
          <w:szCs w:val="24"/>
        </w:rPr>
      </w:pPr>
    </w:p>
    <w:p w:rsidR="00A33DAC" w:rsidRPr="0070562A" w:rsidRDefault="00A33DAC" w:rsidP="00404881">
      <w:pPr>
        <w:spacing w:after="0"/>
        <w:rPr>
          <w:rFonts w:ascii="Arial" w:hAnsi="Arial" w:cs="Arial"/>
          <w:b/>
          <w:sz w:val="24"/>
          <w:szCs w:val="24"/>
        </w:rPr>
      </w:pPr>
      <w:r w:rsidRPr="0070562A">
        <w:rPr>
          <w:rFonts w:ascii="Arial" w:hAnsi="Arial" w:cs="Arial"/>
          <w:b/>
          <w:sz w:val="24"/>
          <w:szCs w:val="24"/>
        </w:rPr>
        <w:t>Priorities for 2017/18</w:t>
      </w:r>
    </w:p>
    <w:p w:rsidR="00A33DAC" w:rsidRPr="0070562A" w:rsidRDefault="00A33DAC" w:rsidP="00404881">
      <w:pPr>
        <w:spacing w:after="0"/>
        <w:rPr>
          <w:rFonts w:ascii="Arial" w:hAnsi="Arial" w:cs="Arial"/>
          <w:sz w:val="24"/>
          <w:szCs w:val="24"/>
        </w:rPr>
      </w:pPr>
      <w:r w:rsidRPr="0070562A">
        <w:rPr>
          <w:rFonts w:ascii="Arial" w:hAnsi="Arial" w:cs="Arial"/>
          <w:sz w:val="24"/>
          <w:szCs w:val="24"/>
        </w:rPr>
        <w:t>The following are the current priorities for the Regional Workforce Partnership, all have been linked to the key priorities developed by Social Care Wales.</w:t>
      </w:r>
    </w:p>
    <w:p w:rsidR="00A33DAC" w:rsidRPr="0070562A" w:rsidRDefault="00A33DAC" w:rsidP="00404881">
      <w:pPr>
        <w:spacing w:after="0"/>
        <w:rPr>
          <w:rFonts w:ascii="Arial" w:hAnsi="Arial" w:cs="Arial"/>
          <w:sz w:val="24"/>
          <w:szCs w:val="24"/>
        </w:rPr>
      </w:pPr>
    </w:p>
    <w:p w:rsidR="00A33DAC" w:rsidRPr="0070562A" w:rsidRDefault="00A33DAC" w:rsidP="00404881">
      <w:pPr>
        <w:spacing w:after="0"/>
        <w:rPr>
          <w:rFonts w:ascii="Arial" w:hAnsi="Arial" w:cs="Arial"/>
          <w:i/>
          <w:sz w:val="24"/>
          <w:szCs w:val="24"/>
        </w:rPr>
      </w:pPr>
      <w:r w:rsidRPr="0070562A">
        <w:rPr>
          <w:rFonts w:ascii="Arial" w:hAnsi="Arial" w:cs="Arial"/>
          <w:i/>
          <w:sz w:val="24"/>
          <w:szCs w:val="24"/>
        </w:rPr>
        <w:t>Key priority one: Care and support at home</w:t>
      </w:r>
    </w:p>
    <w:p w:rsidR="00A33DAC" w:rsidRPr="0070562A" w:rsidRDefault="00A33DAC" w:rsidP="00A33DAC">
      <w:pPr>
        <w:pStyle w:val="ListParagraph"/>
        <w:numPr>
          <w:ilvl w:val="1"/>
          <w:numId w:val="2"/>
        </w:numPr>
        <w:spacing w:after="0"/>
        <w:rPr>
          <w:rFonts w:ascii="Arial" w:hAnsi="Arial" w:cs="Arial"/>
          <w:sz w:val="24"/>
          <w:szCs w:val="24"/>
        </w:rPr>
      </w:pPr>
      <w:r w:rsidRPr="0070562A">
        <w:rPr>
          <w:rFonts w:ascii="Arial" w:hAnsi="Arial" w:cs="Arial"/>
          <w:sz w:val="24"/>
          <w:szCs w:val="24"/>
        </w:rPr>
        <w:t>Qualifications for Social Care Workers</w:t>
      </w:r>
    </w:p>
    <w:p w:rsidR="00A33DAC" w:rsidRPr="0070562A" w:rsidRDefault="00A33DAC" w:rsidP="00A33DAC">
      <w:pPr>
        <w:pStyle w:val="ListParagraph"/>
        <w:numPr>
          <w:ilvl w:val="1"/>
          <w:numId w:val="2"/>
        </w:numPr>
        <w:spacing w:after="0"/>
        <w:rPr>
          <w:rFonts w:ascii="Arial" w:hAnsi="Arial" w:cs="Arial"/>
          <w:sz w:val="24"/>
          <w:szCs w:val="24"/>
        </w:rPr>
      </w:pPr>
      <w:r w:rsidRPr="0070562A">
        <w:rPr>
          <w:rFonts w:ascii="Arial" w:hAnsi="Arial" w:cs="Arial"/>
          <w:sz w:val="24"/>
          <w:szCs w:val="24"/>
        </w:rPr>
        <w:t>Registration of the Social Care Workforce – 2018</w:t>
      </w:r>
    </w:p>
    <w:p w:rsidR="00A33DAC" w:rsidRPr="0070562A" w:rsidRDefault="00A33DAC" w:rsidP="00A33DAC">
      <w:pPr>
        <w:spacing w:after="0"/>
        <w:rPr>
          <w:rFonts w:ascii="Arial" w:hAnsi="Arial" w:cs="Arial"/>
          <w:sz w:val="24"/>
          <w:szCs w:val="24"/>
        </w:rPr>
      </w:pPr>
    </w:p>
    <w:p w:rsidR="00A33DAC" w:rsidRPr="0070562A" w:rsidRDefault="00A33DAC" w:rsidP="00A33DAC">
      <w:pPr>
        <w:spacing w:after="0"/>
        <w:rPr>
          <w:rFonts w:ascii="Arial" w:hAnsi="Arial" w:cs="Arial"/>
          <w:i/>
          <w:sz w:val="24"/>
          <w:szCs w:val="24"/>
        </w:rPr>
      </w:pPr>
      <w:r w:rsidRPr="0070562A">
        <w:rPr>
          <w:rFonts w:ascii="Arial" w:hAnsi="Arial" w:cs="Arial"/>
          <w:i/>
          <w:sz w:val="24"/>
          <w:szCs w:val="24"/>
        </w:rPr>
        <w:t>Key priority two: Recruitment and Retention of Social Care Workforce</w:t>
      </w:r>
    </w:p>
    <w:p w:rsidR="00A33DAC" w:rsidRPr="0070562A" w:rsidRDefault="00A33DAC" w:rsidP="00A33DAC">
      <w:pPr>
        <w:spacing w:after="0"/>
        <w:rPr>
          <w:rFonts w:ascii="Arial" w:hAnsi="Arial" w:cs="Arial"/>
          <w:sz w:val="24"/>
          <w:szCs w:val="24"/>
        </w:rPr>
      </w:pPr>
      <w:r w:rsidRPr="0070562A">
        <w:rPr>
          <w:rFonts w:ascii="Arial" w:hAnsi="Arial" w:cs="Arial"/>
          <w:sz w:val="24"/>
          <w:szCs w:val="24"/>
        </w:rPr>
        <w:t xml:space="preserve">2.1 Promote Recruitment and Retention of Social Care Workers (includes </w:t>
      </w:r>
      <w:proofErr w:type="gramStart"/>
      <w:r w:rsidRPr="0070562A">
        <w:rPr>
          <w:rFonts w:ascii="Arial" w:hAnsi="Arial" w:cs="Arial"/>
          <w:sz w:val="24"/>
          <w:szCs w:val="24"/>
        </w:rPr>
        <w:t>Be</w:t>
      </w:r>
      <w:proofErr w:type="gramEnd"/>
      <w:r w:rsidRPr="0070562A">
        <w:rPr>
          <w:rFonts w:ascii="Arial" w:hAnsi="Arial" w:cs="Arial"/>
          <w:sz w:val="24"/>
          <w:szCs w:val="24"/>
        </w:rPr>
        <w:t xml:space="preserve"> a Care Worker campaign and the celebratory event)</w:t>
      </w:r>
    </w:p>
    <w:p w:rsidR="00A33DAC" w:rsidRPr="0070562A" w:rsidRDefault="00A33DAC" w:rsidP="00A33DAC">
      <w:pPr>
        <w:spacing w:after="0"/>
        <w:rPr>
          <w:rFonts w:ascii="Arial" w:hAnsi="Arial" w:cs="Arial"/>
          <w:sz w:val="24"/>
          <w:szCs w:val="24"/>
        </w:rPr>
      </w:pPr>
    </w:p>
    <w:p w:rsidR="00A33DAC" w:rsidRPr="0070562A" w:rsidRDefault="00A33DAC" w:rsidP="00A33DAC">
      <w:pPr>
        <w:spacing w:after="0"/>
        <w:rPr>
          <w:rFonts w:ascii="Arial" w:hAnsi="Arial" w:cs="Arial"/>
          <w:i/>
          <w:sz w:val="24"/>
          <w:szCs w:val="24"/>
        </w:rPr>
      </w:pPr>
      <w:r w:rsidRPr="0070562A">
        <w:rPr>
          <w:rFonts w:ascii="Arial" w:hAnsi="Arial" w:cs="Arial"/>
          <w:i/>
          <w:sz w:val="24"/>
          <w:szCs w:val="24"/>
        </w:rPr>
        <w:t xml:space="preserve">Key priority three: </w:t>
      </w:r>
      <w:r w:rsidR="002D0B43" w:rsidRPr="0070562A">
        <w:rPr>
          <w:rFonts w:ascii="Arial" w:hAnsi="Arial" w:cs="Arial"/>
          <w:i/>
          <w:sz w:val="24"/>
          <w:szCs w:val="24"/>
        </w:rPr>
        <w:t>Professional Development for Social Care Managers</w:t>
      </w:r>
    </w:p>
    <w:p w:rsidR="002D0B43" w:rsidRPr="0070562A" w:rsidRDefault="002D0B43" w:rsidP="00A33DAC">
      <w:pPr>
        <w:spacing w:after="0"/>
        <w:rPr>
          <w:rFonts w:ascii="Arial" w:hAnsi="Arial" w:cs="Arial"/>
          <w:sz w:val="24"/>
          <w:szCs w:val="24"/>
        </w:rPr>
      </w:pPr>
      <w:r w:rsidRPr="0070562A">
        <w:rPr>
          <w:rFonts w:ascii="Arial" w:hAnsi="Arial" w:cs="Arial"/>
          <w:sz w:val="24"/>
          <w:szCs w:val="24"/>
        </w:rPr>
        <w:t>3.1 Appropriately recruit suitable practitioners to take up the regions 7 (now 5) places on the “Step up to Management” Programme.</w:t>
      </w:r>
    </w:p>
    <w:p w:rsidR="002D0B43" w:rsidRPr="0070562A" w:rsidRDefault="002D0B43" w:rsidP="00A33DAC">
      <w:pPr>
        <w:spacing w:after="0"/>
        <w:rPr>
          <w:rFonts w:ascii="Arial" w:hAnsi="Arial" w:cs="Arial"/>
          <w:sz w:val="24"/>
          <w:szCs w:val="24"/>
        </w:rPr>
      </w:pPr>
    </w:p>
    <w:p w:rsidR="002D0B43" w:rsidRPr="0070562A" w:rsidRDefault="002D0B43" w:rsidP="00A33DAC">
      <w:pPr>
        <w:spacing w:after="0"/>
        <w:rPr>
          <w:rFonts w:ascii="Arial" w:hAnsi="Arial" w:cs="Arial"/>
          <w:i/>
          <w:sz w:val="24"/>
          <w:szCs w:val="24"/>
        </w:rPr>
      </w:pPr>
      <w:r w:rsidRPr="0070562A">
        <w:rPr>
          <w:rFonts w:ascii="Arial" w:hAnsi="Arial" w:cs="Arial"/>
          <w:i/>
          <w:sz w:val="24"/>
          <w:szCs w:val="24"/>
        </w:rPr>
        <w:t>Key priority four: Social Care Induction Framework</w:t>
      </w:r>
    </w:p>
    <w:p w:rsidR="002D0B43" w:rsidRPr="0070562A" w:rsidRDefault="002D0B43" w:rsidP="00A33DAC">
      <w:pPr>
        <w:spacing w:after="0"/>
        <w:rPr>
          <w:rFonts w:ascii="Arial" w:hAnsi="Arial" w:cs="Arial"/>
          <w:sz w:val="24"/>
          <w:szCs w:val="24"/>
        </w:rPr>
      </w:pPr>
      <w:r w:rsidRPr="0070562A">
        <w:rPr>
          <w:rFonts w:ascii="Arial" w:hAnsi="Arial" w:cs="Arial"/>
          <w:sz w:val="24"/>
          <w:szCs w:val="24"/>
        </w:rPr>
        <w:t>4.1 Implementation of Social Care Induction Framework</w:t>
      </w:r>
    </w:p>
    <w:p w:rsidR="002D0B43" w:rsidRPr="0070562A" w:rsidRDefault="002D0B43" w:rsidP="00A33DAC">
      <w:pPr>
        <w:spacing w:after="0"/>
        <w:rPr>
          <w:rFonts w:ascii="Arial" w:hAnsi="Arial" w:cs="Arial"/>
          <w:sz w:val="24"/>
          <w:szCs w:val="24"/>
        </w:rPr>
      </w:pPr>
    </w:p>
    <w:p w:rsidR="002D0B43" w:rsidRPr="0070562A" w:rsidRDefault="002D0B43" w:rsidP="00A33DAC">
      <w:pPr>
        <w:spacing w:after="0"/>
        <w:rPr>
          <w:rFonts w:ascii="Arial" w:hAnsi="Arial" w:cs="Arial"/>
          <w:i/>
          <w:sz w:val="24"/>
          <w:szCs w:val="24"/>
        </w:rPr>
      </w:pPr>
      <w:r w:rsidRPr="0070562A">
        <w:rPr>
          <w:rFonts w:ascii="Arial" w:hAnsi="Arial" w:cs="Arial"/>
          <w:i/>
          <w:sz w:val="24"/>
          <w:szCs w:val="24"/>
        </w:rPr>
        <w:t>Key priority five: Workforce Planning</w:t>
      </w:r>
    </w:p>
    <w:p w:rsidR="002D0B43" w:rsidRPr="0070562A" w:rsidRDefault="002D0B43" w:rsidP="00A33DAC">
      <w:pPr>
        <w:spacing w:after="0"/>
        <w:rPr>
          <w:rFonts w:ascii="Arial" w:hAnsi="Arial" w:cs="Arial"/>
          <w:sz w:val="24"/>
          <w:szCs w:val="24"/>
        </w:rPr>
      </w:pPr>
      <w:r w:rsidRPr="0070562A">
        <w:rPr>
          <w:rFonts w:ascii="Arial" w:hAnsi="Arial" w:cs="Arial"/>
          <w:sz w:val="24"/>
          <w:szCs w:val="24"/>
        </w:rPr>
        <w:t>5.1 Strength mechanisms for data collection and analysis and establish systems for communicating key findings to the Social Care Sector in a timely way.</w:t>
      </w:r>
    </w:p>
    <w:p w:rsidR="002D0B43" w:rsidRPr="0070562A" w:rsidRDefault="002D0B43" w:rsidP="00A33DAC">
      <w:pPr>
        <w:spacing w:after="0"/>
        <w:rPr>
          <w:rFonts w:ascii="Arial" w:hAnsi="Arial" w:cs="Arial"/>
          <w:sz w:val="24"/>
          <w:szCs w:val="24"/>
        </w:rPr>
      </w:pPr>
    </w:p>
    <w:p w:rsidR="002D0B43" w:rsidRPr="0070562A" w:rsidRDefault="002D0B43" w:rsidP="00A33DAC">
      <w:pPr>
        <w:spacing w:after="0"/>
        <w:rPr>
          <w:rFonts w:ascii="Arial" w:hAnsi="Arial" w:cs="Arial"/>
          <w:i/>
          <w:sz w:val="24"/>
          <w:szCs w:val="24"/>
        </w:rPr>
      </w:pPr>
      <w:r w:rsidRPr="0070562A">
        <w:rPr>
          <w:rFonts w:ascii="Arial" w:hAnsi="Arial" w:cs="Arial"/>
          <w:i/>
          <w:sz w:val="24"/>
          <w:szCs w:val="24"/>
        </w:rPr>
        <w:t>Key priority six: People with Dementia Care</w:t>
      </w:r>
    </w:p>
    <w:p w:rsidR="002D0B43" w:rsidRPr="0070562A" w:rsidRDefault="002D0B43" w:rsidP="00A33DAC">
      <w:pPr>
        <w:spacing w:after="0"/>
        <w:rPr>
          <w:rFonts w:ascii="Arial" w:hAnsi="Arial" w:cs="Arial"/>
          <w:sz w:val="24"/>
          <w:szCs w:val="24"/>
        </w:rPr>
      </w:pPr>
      <w:r w:rsidRPr="0070562A">
        <w:rPr>
          <w:rFonts w:ascii="Arial" w:hAnsi="Arial" w:cs="Arial"/>
          <w:sz w:val="24"/>
          <w:szCs w:val="24"/>
        </w:rPr>
        <w:t>6.1 Supporting the implementation of the Dementia Care 10 year strategy across the region.</w:t>
      </w:r>
    </w:p>
    <w:p w:rsidR="002D0B43" w:rsidRPr="0070562A" w:rsidRDefault="002D0B43" w:rsidP="00A33DAC">
      <w:pPr>
        <w:spacing w:after="0"/>
        <w:rPr>
          <w:rFonts w:ascii="Arial" w:hAnsi="Arial" w:cs="Arial"/>
          <w:sz w:val="24"/>
          <w:szCs w:val="24"/>
        </w:rPr>
      </w:pPr>
    </w:p>
    <w:p w:rsidR="002D0B43" w:rsidRPr="0070562A" w:rsidRDefault="002D0B43" w:rsidP="00A33DAC">
      <w:pPr>
        <w:spacing w:after="0"/>
        <w:rPr>
          <w:rFonts w:ascii="Arial" w:hAnsi="Arial" w:cs="Arial"/>
          <w:i/>
          <w:sz w:val="24"/>
          <w:szCs w:val="24"/>
        </w:rPr>
      </w:pPr>
      <w:r w:rsidRPr="0070562A">
        <w:rPr>
          <w:rFonts w:ascii="Arial" w:hAnsi="Arial" w:cs="Arial"/>
          <w:i/>
          <w:sz w:val="24"/>
          <w:szCs w:val="24"/>
        </w:rPr>
        <w:t xml:space="preserve">Key priority seven: Outcome Based Planning and Commissioning </w:t>
      </w:r>
    </w:p>
    <w:p w:rsidR="002D0B43" w:rsidRPr="0070562A" w:rsidRDefault="002D0B43" w:rsidP="00A33DAC">
      <w:pPr>
        <w:spacing w:after="0"/>
        <w:rPr>
          <w:rFonts w:ascii="Arial" w:hAnsi="Arial" w:cs="Arial"/>
          <w:sz w:val="24"/>
          <w:szCs w:val="24"/>
        </w:rPr>
      </w:pPr>
      <w:r w:rsidRPr="0070562A">
        <w:rPr>
          <w:rFonts w:ascii="Arial" w:hAnsi="Arial" w:cs="Arial"/>
          <w:sz w:val="24"/>
          <w:szCs w:val="24"/>
        </w:rPr>
        <w:t>7.1 Promote outcome planning and commissioning for citizens.</w:t>
      </w:r>
    </w:p>
    <w:p w:rsidR="002D0B43" w:rsidRPr="0070562A" w:rsidRDefault="002D0B43" w:rsidP="00A33DAC">
      <w:pPr>
        <w:spacing w:after="0"/>
        <w:rPr>
          <w:rFonts w:ascii="Arial" w:hAnsi="Arial" w:cs="Arial"/>
          <w:sz w:val="24"/>
          <w:szCs w:val="24"/>
        </w:rPr>
      </w:pPr>
    </w:p>
    <w:p w:rsidR="002D0B43" w:rsidRPr="0070562A" w:rsidRDefault="002D0B43" w:rsidP="00A33DAC">
      <w:pPr>
        <w:spacing w:after="0"/>
        <w:rPr>
          <w:rFonts w:ascii="Arial" w:hAnsi="Arial" w:cs="Arial"/>
          <w:i/>
          <w:sz w:val="24"/>
          <w:szCs w:val="24"/>
        </w:rPr>
      </w:pPr>
      <w:r w:rsidRPr="0070562A">
        <w:rPr>
          <w:rFonts w:ascii="Arial" w:hAnsi="Arial" w:cs="Arial"/>
          <w:i/>
          <w:sz w:val="24"/>
          <w:szCs w:val="24"/>
        </w:rPr>
        <w:t>Key priority eight: Improved Training and Development Opportunities for Unpaid Carers</w:t>
      </w:r>
    </w:p>
    <w:p w:rsidR="002D0B43" w:rsidRPr="0070562A" w:rsidRDefault="002D0B43" w:rsidP="00A33DAC">
      <w:pPr>
        <w:spacing w:after="0"/>
        <w:rPr>
          <w:rFonts w:ascii="Arial" w:hAnsi="Arial" w:cs="Arial"/>
          <w:sz w:val="24"/>
          <w:szCs w:val="24"/>
        </w:rPr>
      </w:pPr>
      <w:r w:rsidRPr="0070562A">
        <w:rPr>
          <w:rFonts w:ascii="Arial" w:hAnsi="Arial" w:cs="Arial"/>
          <w:sz w:val="24"/>
          <w:szCs w:val="24"/>
        </w:rPr>
        <w:t>8.1 Identifying the training and develop needs of unpaid carers and work with them to meet these needs.</w:t>
      </w:r>
    </w:p>
    <w:p w:rsidR="002D0B43" w:rsidRPr="0070562A" w:rsidRDefault="002D0B43" w:rsidP="00A33DAC">
      <w:pPr>
        <w:spacing w:after="0"/>
        <w:rPr>
          <w:rFonts w:ascii="Arial" w:hAnsi="Arial" w:cs="Arial"/>
          <w:sz w:val="24"/>
          <w:szCs w:val="24"/>
        </w:rPr>
      </w:pPr>
    </w:p>
    <w:p w:rsidR="002D0B43" w:rsidRPr="0070562A" w:rsidRDefault="002D0B43" w:rsidP="00A33DAC">
      <w:pPr>
        <w:spacing w:after="0"/>
        <w:rPr>
          <w:rFonts w:ascii="Arial" w:hAnsi="Arial" w:cs="Arial"/>
          <w:i/>
          <w:sz w:val="24"/>
          <w:szCs w:val="24"/>
        </w:rPr>
      </w:pPr>
      <w:r w:rsidRPr="0070562A">
        <w:rPr>
          <w:rFonts w:ascii="Arial" w:hAnsi="Arial" w:cs="Arial"/>
          <w:i/>
          <w:sz w:val="24"/>
          <w:szCs w:val="24"/>
        </w:rPr>
        <w:t>Key priority nine: Looked After Children</w:t>
      </w:r>
    </w:p>
    <w:p w:rsidR="002D0B43" w:rsidRPr="0070562A" w:rsidRDefault="002D0B43" w:rsidP="00A33DAC">
      <w:pPr>
        <w:spacing w:after="0"/>
        <w:rPr>
          <w:rFonts w:ascii="Arial" w:hAnsi="Arial" w:cs="Arial"/>
          <w:sz w:val="24"/>
          <w:szCs w:val="24"/>
        </w:rPr>
      </w:pPr>
      <w:r w:rsidRPr="0070562A">
        <w:rPr>
          <w:rFonts w:ascii="Arial" w:hAnsi="Arial" w:cs="Arial"/>
          <w:sz w:val="24"/>
          <w:szCs w:val="24"/>
        </w:rPr>
        <w:t>9.1 Support the engagement of Children’s Services providers within the Workforce Partnership.</w:t>
      </w:r>
    </w:p>
    <w:p w:rsidR="00CD3724" w:rsidRPr="0070562A" w:rsidRDefault="00CD3724" w:rsidP="00A33DAC">
      <w:pPr>
        <w:spacing w:after="0"/>
        <w:rPr>
          <w:rFonts w:ascii="Arial" w:hAnsi="Arial" w:cs="Arial"/>
          <w:sz w:val="24"/>
          <w:szCs w:val="24"/>
        </w:rPr>
      </w:pPr>
      <w:r w:rsidRPr="0070562A">
        <w:rPr>
          <w:rFonts w:ascii="Arial" w:hAnsi="Arial" w:cs="Arial"/>
          <w:sz w:val="24"/>
          <w:szCs w:val="24"/>
        </w:rPr>
        <w:lastRenderedPageBreak/>
        <w:t>9.2 Promote training and staff development opportunities across the child and family sector to promote early intervention and prevention services that reduce the need of children to become Looked After.</w:t>
      </w:r>
    </w:p>
    <w:p w:rsidR="002D0B43" w:rsidRPr="0070562A" w:rsidRDefault="002D0B43" w:rsidP="00A33DAC">
      <w:pPr>
        <w:spacing w:after="0"/>
        <w:rPr>
          <w:rFonts w:ascii="Arial" w:hAnsi="Arial" w:cs="Arial"/>
          <w:sz w:val="24"/>
          <w:szCs w:val="24"/>
        </w:rPr>
      </w:pPr>
    </w:p>
    <w:p w:rsidR="00CD3724" w:rsidRPr="0070562A" w:rsidRDefault="00CD3724" w:rsidP="00A33DAC">
      <w:pPr>
        <w:spacing w:after="0"/>
        <w:rPr>
          <w:rFonts w:ascii="Arial" w:hAnsi="Arial" w:cs="Arial"/>
          <w:sz w:val="24"/>
          <w:szCs w:val="24"/>
        </w:rPr>
      </w:pPr>
      <w:r w:rsidRPr="0070562A">
        <w:rPr>
          <w:rFonts w:ascii="Arial" w:hAnsi="Arial" w:cs="Arial"/>
          <w:sz w:val="24"/>
          <w:szCs w:val="24"/>
        </w:rPr>
        <w:t xml:space="preserve">There are likely to be opportunities to engage on a number of these actions.  Information on opportunities will be advertised through the Cardiff Health, Social Care and Wellbeing Network, Vale Health, Social Care and Wellbeing Network, </w:t>
      </w:r>
      <w:r w:rsidR="00190B4A" w:rsidRPr="0070562A">
        <w:rPr>
          <w:rFonts w:ascii="Arial" w:hAnsi="Arial" w:cs="Arial"/>
          <w:sz w:val="24"/>
          <w:szCs w:val="24"/>
        </w:rPr>
        <w:t xml:space="preserve">the Cardiff and Vale Carers Support and Information Network Group (CSING) </w:t>
      </w:r>
      <w:r w:rsidRPr="0070562A">
        <w:rPr>
          <w:rFonts w:ascii="Arial" w:hAnsi="Arial" w:cs="Arial"/>
          <w:sz w:val="24"/>
          <w:szCs w:val="24"/>
        </w:rPr>
        <w:t>as well as through the Social Care Managers Forums and from the Workforce Partnership website.</w:t>
      </w:r>
    </w:p>
    <w:p w:rsidR="00CD3724" w:rsidRPr="0070562A" w:rsidRDefault="00CD3724" w:rsidP="00A33DAC">
      <w:pPr>
        <w:spacing w:after="0"/>
        <w:rPr>
          <w:rFonts w:ascii="Arial" w:hAnsi="Arial" w:cs="Arial"/>
          <w:sz w:val="24"/>
          <w:szCs w:val="24"/>
        </w:rPr>
      </w:pPr>
    </w:p>
    <w:p w:rsidR="00CD3724" w:rsidRPr="0070562A" w:rsidRDefault="00CD3724" w:rsidP="00A33DAC">
      <w:pPr>
        <w:spacing w:after="0"/>
        <w:rPr>
          <w:rFonts w:ascii="Arial" w:hAnsi="Arial" w:cs="Arial"/>
          <w:b/>
          <w:sz w:val="24"/>
          <w:szCs w:val="24"/>
        </w:rPr>
      </w:pPr>
      <w:r w:rsidRPr="0070562A">
        <w:rPr>
          <w:rFonts w:ascii="Arial" w:hAnsi="Arial" w:cs="Arial"/>
          <w:b/>
          <w:sz w:val="24"/>
          <w:szCs w:val="24"/>
        </w:rPr>
        <w:t>Proposed merge</w:t>
      </w:r>
      <w:r w:rsidR="00541008" w:rsidRPr="0070562A">
        <w:rPr>
          <w:rFonts w:ascii="Arial" w:hAnsi="Arial" w:cs="Arial"/>
          <w:b/>
          <w:sz w:val="24"/>
          <w:szCs w:val="24"/>
        </w:rPr>
        <w:t>r</w:t>
      </w:r>
      <w:r w:rsidRPr="0070562A">
        <w:rPr>
          <w:rFonts w:ascii="Arial" w:hAnsi="Arial" w:cs="Arial"/>
          <w:b/>
          <w:sz w:val="24"/>
          <w:szCs w:val="24"/>
        </w:rPr>
        <w:t xml:space="preserve"> of Cardiff and Vale Social Care Training Unit</w:t>
      </w:r>
    </w:p>
    <w:p w:rsidR="006D2CF1" w:rsidRPr="0070562A" w:rsidRDefault="00CD3724" w:rsidP="00A33DAC">
      <w:pPr>
        <w:spacing w:after="0"/>
        <w:rPr>
          <w:rFonts w:ascii="Arial" w:hAnsi="Arial" w:cs="Arial"/>
          <w:sz w:val="24"/>
          <w:szCs w:val="24"/>
        </w:rPr>
      </w:pPr>
      <w:r w:rsidRPr="0070562A">
        <w:rPr>
          <w:rFonts w:ascii="Arial" w:hAnsi="Arial" w:cs="Arial"/>
          <w:sz w:val="24"/>
          <w:szCs w:val="24"/>
        </w:rPr>
        <w:t xml:space="preserve">The possibility of merging the two training units is being looked at with a business case being due to go to both Local Authority Cabinets in October 2017.  The unit </w:t>
      </w:r>
      <w:r w:rsidR="00037497" w:rsidRPr="0070562A">
        <w:rPr>
          <w:rFonts w:ascii="Arial" w:hAnsi="Arial" w:cs="Arial"/>
          <w:sz w:val="24"/>
          <w:szCs w:val="24"/>
        </w:rPr>
        <w:t xml:space="preserve">if merger proceeds </w:t>
      </w:r>
      <w:r w:rsidRPr="0070562A">
        <w:rPr>
          <w:rFonts w:ascii="Arial" w:hAnsi="Arial" w:cs="Arial"/>
          <w:sz w:val="24"/>
          <w:szCs w:val="24"/>
        </w:rPr>
        <w:t xml:space="preserve">would continue to have two bases, one in Cardiff and one in the Vale of Glamorgan so there will be very little difference seen at least initially by providers, services and support would continue to be delivered. The Partnership are particularly keen to maintain business as usual due to the time limitations for the planned registration of </w:t>
      </w:r>
      <w:r w:rsidR="00BA111D" w:rsidRPr="0070562A">
        <w:rPr>
          <w:rFonts w:ascii="Arial" w:hAnsi="Arial" w:cs="Arial"/>
          <w:sz w:val="24"/>
          <w:szCs w:val="24"/>
        </w:rPr>
        <w:t>Domiciliary</w:t>
      </w:r>
      <w:r w:rsidRPr="0070562A">
        <w:rPr>
          <w:rFonts w:ascii="Arial" w:hAnsi="Arial" w:cs="Arial"/>
          <w:sz w:val="24"/>
          <w:szCs w:val="24"/>
        </w:rPr>
        <w:t xml:space="preserve"> Care workers and the potential need for additional training and support to be provided</w:t>
      </w:r>
      <w:r w:rsidR="006D2CF1" w:rsidRPr="0070562A">
        <w:rPr>
          <w:rFonts w:ascii="Arial" w:hAnsi="Arial" w:cs="Arial"/>
          <w:sz w:val="24"/>
          <w:szCs w:val="24"/>
        </w:rPr>
        <w:t>.</w:t>
      </w:r>
    </w:p>
    <w:p w:rsidR="006D2CF1" w:rsidRPr="0070562A" w:rsidRDefault="006D2CF1" w:rsidP="00A33DAC">
      <w:pPr>
        <w:spacing w:after="0"/>
        <w:rPr>
          <w:rFonts w:ascii="Arial" w:hAnsi="Arial" w:cs="Arial"/>
          <w:sz w:val="24"/>
          <w:szCs w:val="24"/>
        </w:rPr>
      </w:pPr>
    </w:p>
    <w:p w:rsidR="006D2CF1" w:rsidRPr="0070562A" w:rsidRDefault="006D2CF1" w:rsidP="00A33DAC">
      <w:pPr>
        <w:spacing w:after="0"/>
        <w:rPr>
          <w:rFonts w:ascii="Arial" w:hAnsi="Arial" w:cs="Arial"/>
          <w:b/>
          <w:sz w:val="24"/>
          <w:szCs w:val="24"/>
        </w:rPr>
      </w:pPr>
      <w:r w:rsidRPr="0070562A">
        <w:rPr>
          <w:rFonts w:ascii="Arial" w:hAnsi="Arial" w:cs="Arial"/>
          <w:b/>
          <w:sz w:val="24"/>
          <w:szCs w:val="24"/>
        </w:rPr>
        <w:t>Contact details</w:t>
      </w:r>
    </w:p>
    <w:p w:rsidR="002D0B43" w:rsidRPr="0070562A" w:rsidRDefault="006D2CF1" w:rsidP="00A33DAC">
      <w:pPr>
        <w:spacing w:after="0"/>
        <w:rPr>
          <w:rFonts w:ascii="Arial" w:hAnsi="Arial" w:cs="Arial"/>
          <w:sz w:val="24"/>
          <w:szCs w:val="24"/>
        </w:rPr>
      </w:pPr>
      <w:r w:rsidRPr="0070562A">
        <w:rPr>
          <w:rFonts w:ascii="Arial" w:hAnsi="Arial" w:cs="Arial"/>
          <w:sz w:val="24"/>
          <w:szCs w:val="24"/>
        </w:rPr>
        <w:t xml:space="preserve">For more information on the work of the Regional Workforce Partnership please see the new website </w:t>
      </w:r>
      <w:hyperlink r:id="rId10" w:history="1">
        <w:r w:rsidR="00013BD6" w:rsidRPr="0070562A">
          <w:rPr>
            <w:rStyle w:val="Hyperlink"/>
            <w:rFonts w:ascii="Arial" w:hAnsi="Arial" w:cs="Arial"/>
            <w:sz w:val="24"/>
            <w:szCs w:val="24"/>
          </w:rPr>
          <w:t>www.cardiffandvalesocialcare.co.uk</w:t>
        </w:r>
      </w:hyperlink>
      <w:r w:rsidR="00013BD6" w:rsidRPr="0070562A">
        <w:rPr>
          <w:rFonts w:ascii="Arial" w:hAnsi="Arial" w:cs="Arial"/>
          <w:sz w:val="24"/>
          <w:szCs w:val="24"/>
        </w:rPr>
        <w:t xml:space="preserve"> </w:t>
      </w:r>
      <w:r w:rsidRPr="0070562A">
        <w:rPr>
          <w:rFonts w:ascii="Arial" w:hAnsi="Arial" w:cs="Arial"/>
          <w:sz w:val="24"/>
          <w:szCs w:val="24"/>
        </w:rPr>
        <w:t xml:space="preserve">or contact </w:t>
      </w:r>
      <w:r w:rsidR="00BA111D" w:rsidRPr="0070562A">
        <w:rPr>
          <w:rFonts w:ascii="Arial" w:hAnsi="Arial" w:cs="Arial"/>
          <w:sz w:val="24"/>
          <w:szCs w:val="24"/>
        </w:rPr>
        <w:t>the Health and Social Care Facilitators directly, their</w:t>
      </w:r>
      <w:r w:rsidRPr="0070562A">
        <w:rPr>
          <w:rFonts w:ascii="Arial" w:hAnsi="Arial" w:cs="Arial"/>
          <w:sz w:val="24"/>
          <w:szCs w:val="24"/>
        </w:rPr>
        <w:t xml:space="preserve"> details</w:t>
      </w:r>
      <w:r w:rsidR="00013BD6" w:rsidRPr="0070562A">
        <w:rPr>
          <w:rFonts w:ascii="Arial" w:hAnsi="Arial" w:cs="Arial"/>
          <w:sz w:val="24"/>
          <w:szCs w:val="24"/>
        </w:rPr>
        <w:t xml:space="preserve"> are shown</w:t>
      </w:r>
      <w:r w:rsidRPr="0070562A">
        <w:rPr>
          <w:rFonts w:ascii="Arial" w:hAnsi="Arial" w:cs="Arial"/>
          <w:sz w:val="24"/>
          <w:szCs w:val="24"/>
        </w:rPr>
        <w:t xml:space="preserve"> below.</w:t>
      </w:r>
    </w:p>
    <w:p w:rsidR="006D2CF1" w:rsidRPr="0070562A" w:rsidRDefault="006D2CF1" w:rsidP="00A33DAC">
      <w:pPr>
        <w:spacing w:after="0"/>
        <w:rPr>
          <w:rFonts w:ascii="Arial" w:hAnsi="Arial" w:cs="Arial"/>
          <w:sz w:val="24"/>
          <w:szCs w:val="24"/>
        </w:rPr>
      </w:pPr>
    </w:p>
    <w:p w:rsidR="00BA111D" w:rsidRPr="0070562A" w:rsidRDefault="00BA111D" w:rsidP="00BA111D">
      <w:pPr>
        <w:spacing w:after="0"/>
        <w:rPr>
          <w:rFonts w:ascii="Arial" w:hAnsi="Arial" w:cs="Arial"/>
          <w:sz w:val="24"/>
          <w:szCs w:val="24"/>
        </w:rPr>
      </w:pPr>
      <w:r w:rsidRPr="0070562A">
        <w:rPr>
          <w:rFonts w:ascii="Arial" w:hAnsi="Arial" w:cs="Arial"/>
          <w:sz w:val="24"/>
          <w:szCs w:val="24"/>
        </w:rPr>
        <w:t xml:space="preserve">Sarah Capstick, Health and Social Care Facilitator, Cardiff Third Sector Council (C3SC), Tel: 029 2048 5722 / Email: </w:t>
      </w:r>
      <w:hyperlink r:id="rId11" w:history="1">
        <w:r w:rsidRPr="0070562A">
          <w:rPr>
            <w:rStyle w:val="Hyperlink"/>
            <w:rFonts w:ascii="Arial" w:hAnsi="Arial" w:cs="Arial"/>
            <w:sz w:val="24"/>
            <w:szCs w:val="24"/>
          </w:rPr>
          <w:t>sarah.c@c3sc.org.uk</w:t>
        </w:r>
      </w:hyperlink>
    </w:p>
    <w:p w:rsidR="00BA111D" w:rsidRPr="0070562A" w:rsidRDefault="00BA111D" w:rsidP="00BA111D">
      <w:pPr>
        <w:spacing w:after="0"/>
        <w:rPr>
          <w:rFonts w:ascii="Arial" w:hAnsi="Arial" w:cs="Arial"/>
          <w:sz w:val="24"/>
          <w:szCs w:val="24"/>
        </w:rPr>
      </w:pPr>
    </w:p>
    <w:p w:rsidR="00BA111D" w:rsidRDefault="00BA111D" w:rsidP="00BA111D">
      <w:pPr>
        <w:spacing w:after="0"/>
        <w:rPr>
          <w:rFonts w:ascii="Arial" w:hAnsi="Arial" w:cs="Arial"/>
          <w:sz w:val="24"/>
          <w:szCs w:val="24"/>
        </w:rPr>
      </w:pPr>
      <w:r w:rsidRPr="0070562A">
        <w:rPr>
          <w:rFonts w:ascii="Arial" w:hAnsi="Arial" w:cs="Arial"/>
          <w:sz w:val="24"/>
          <w:szCs w:val="24"/>
        </w:rPr>
        <w:t xml:space="preserve">Linda Pritchard, Health and Social Care Facilitator, Glamorgan Voluntary Services (GVS) Tel: 01446 741706 / Email: </w:t>
      </w:r>
      <w:hyperlink r:id="rId12" w:history="1">
        <w:r w:rsidRPr="0070562A">
          <w:rPr>
            <w:rStyle w:val="Hyperlink"/>
            <w:rFonts w:ascii="Arial" w:hAnsi="Arial" w:cs="Arial"/>
            <w:sz w:val="24"/>
            <w:szCs w:val="24"/>
          </w:rPr>
          <w:t>linda@gvs.wales</w:t>
        </w:r>
      </w:hyperlink>
      <w:r w:rsidRPr="0024713D">
        <w:rPr>
          <w:rFonts w:ascii="Arial" w:hAnsi="Arial" w:cs="Arial"/>
          <w:sz w:val="24"/>
          <w:szCs w:val="24"/>
        </w:rPr>
        <w:t xml:space="preserve"> </w:t>
      </w:r>
    </w:p>
    <w:p w:rsidR="00BA111D" w:rsidRPr="0024713D" w:rsidRDefault="00BA111D" w:rsidP="00BA111D">
      <w:pPr>
        <w:spacing w:after="0"/>
        <w:rPr>
          <w:rFonts w:ascii="Arial" w:hAnsi="Arial" w:cs="Arial"/>
          <w:sz w:val="24"/>
          <w:szCs w:val="24"/>
        </w:rPr>
      </w:pPr>
    </w:p>
    <w:p w:rsidR="006D2CF1" w:rsidRPr="00013BD6" w:rsidRDefault="006D2CF1" w:rsidP="00BA111D">
      <w:pPr>
        <w:spacing w:after="0"/>
        <w:rPr>
          <w:rFonts w:ascii="Arial" w:hAnsi="Arial" w:cs="Arial"/>
          <w:sz w:val="24"/>
          <w:szCs w:val="24"/>
        </w:rPr>
      </w:pPr>
    </w:p>
    <w:sectPr w:rsidR="006D2CF1" w:rsidRPr="00013BD6" w:rsidSect="00013BD6">
      <w:headerReference w:type="default" r:id="rId13"/>
      <w:footerReference w:type="default" r:id="rId14"/>
      <w:headerReference w:type="first" r:id="rId15"/>
      <w:pgSz w:w="11906" w:h="16838" w:code="9"/>
      <w:pgMar w:top="1440" w:right="1440" w:bottom="1440" w:left="144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9C" w:rsidRDefault="00F6419C" w:rsidP="00013BD6">
      <w:pPr>
        <w:spacing w:after="0" w:line="240" w:lineRule="auto"/>
      </w:pPr>
      <w:r>
        <w:separator/>
      </w:r>
    </w:p>
  </w:endnote>
  <w:endnote w:type="continuationSeparator" w:id="0">
    <w:p w:rsidR="00F6419C" w:rsidRDefault="00F6419C" w:rsidP="0001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331675"/>
      <w:docPartObj>
        <w:docPartGallery w:val="Page Numbers (Bottom of Page)"/>
        <w:docPartUnique/>
      </w:docPartObj>
    </w:sdtPr>
    <w:sdtEndPr>
      <w:rPr>
        <w:rFonts w:ascii="Arial" w:hAnsi="Arial" w:cs="Arial"/>
        <w:noProof/>
        <w:sz w:val="24"/>
        <w:szCs w:val="24"/>
      </w:rPr>
    </w:sdtEndPr>
    <w:sdtContent>
      <w:p w:rsidR="00013BD6" w:rsidRPr="00013BD6" w:rsidRDefault="00013BD6">
        <w:pPr>
          <w:pStyle w:val="Footer"/>
          <w:jc w:val="right"/>
          <w:rPr>
            <w:rFonts w:ascii="Arial" w:hAnsi="Arial" w:cs="Arial"/>
            <w:sz w:val="24"/>
            <w:szCs w:val="24"/>
          </w:rPr>
        </w:pPr>
        <w:r w:rsidRPr="00013BD6">
          <w:rPr>
            <w:rFonts w:ascii="Arial" w:hAnsi="Arial" w:cs="Arial"/>
            <w:sz w:val="24"/>
            <w:szCs w:val="24"/>
          </w:rPr>
          <w:fldChar w:fldCharType="begin"/>
        </w:r>
        <w:r w:rsidRPr="00013BD6">
          <w:rPr>
            <w:rFonts w:ascii="Arial" w:hAnsi="Arial" w:cs="Arial"/>
            <w:sz w:val="24"/>
            <w:szCs w:val="24"/>
          </w:rPr>
          <w:instrText xml:space="preserve"> PAGE   \* MERGEFORMAT </w:instrText>
        </w:r>
        <w:r w:rsidRPr="00013BD6">
          <w:rPr>
            <w:rFonts w:ascii="Arial" w:hAnsi="Arial" w:cs="Arial"/>
            <w:sz w:val="24"/>
            <w:szCs w:val="24"/>
          </w:rPr>
          <w:fldChar w:fldCharType="separate"/>
        </w:r>
        <w:r w:rsidR="00EB1F4F">
          <w:rPr>
            <w:rFonts w:ascii="Arial" w:hAnsi="Arial" w:cs="Arial"/>
            <w:noProof/>
            <w:sz w:val="24"/>
            <w:szCs w:val="24"/>
          </w:rPr>
          <w:t>3</w:t>
        </w:r>
        <w:r w:rsidRPr="00013BD6">
          <w:rPr>
            <w:rFonts w:ascii="Arial" w:hAnsi="Arial" w:cs="Arial"/>
            <w:noProof/>
            <w:sz w:val="24"/>
            <w:szCs w:val="24"/>
          </w:rPr>
          <w:fldChar w:fldCharType="end"/>
        </w:r>
      </w:p>
    </w:sdtContent>
  </w:sdt>
  <w:p w:rsidR="00013BD6" w:rsidRPr="00BA111D" w:rsidRDefault="00BA111D">
    <w:pPr>
      <w:pStyle w:val="Footer"/>
      <w:rPr>
        <w:rFonts w:ascii="Arial" w:hAnsi="Arial" w:cs="Arial"/>
        <w:sz w:val="24"/>
        <w:szCs w:val="24"/>
      </w:rPr>
    </w:pPr>
    <w:r w:rsidRPr="00BA111D">
      <w:rPr>
        <w:rFonts w:ascii="Arial" w:hAnsi="Arial" w:cs="Arial"/>
        <w:sz w:val="24"/>
        <w:szCs w:val="24"/>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9C" w:rsidRDefault="00F6419C" w:rsidP="00013BD6">
      <w:pPr>
        <w:spacing w:after="0" w:line="240" w:lineRule="auto"/>
      </w:pPr>
      <w:r>
        <w:separator/>
      </w:r>
    </w:p>
  </w:footnote>
  <w:footnote w:type="continuationSeparator" w:id="0">
    <w:p w:rsidR="00F6419C" w:rsidRDefault="00F6419C" w:rsidP="00013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D6" w:rsidRPr="00013BD6" w:rsidRDefault="00013BD6">
    <w:pPr>
      <w:pStyle w:val="Header"/>
      <w:rPr>
        <w:rFonts w:ascii="Arial" w:hAnsi="Arial" w:cs="Arial"/>
      </w:rPr>
    </w:pPr>
    <w:r w:rsidRPr="00013BD6">
      <w:rPr>
        <w:rFonts w:ascii="Arial" w:hAnsi="Arial" w:cs="Arial"/>
      </w:rPr>
      <w:t xml:space="preserve">Cardiff and Vale Care and Support Regional Workforce Partnership: </w:t>
    </w:r>
    <w:r w:rsidR="00BA111D">
      <w:rPr>
        <w:rFonts w:ascii="Arial" w:hAnsi="Arial" w:cs="Arial"/>
      </w:rPr>
      <w:t xml:space="preserve">Third Sector </w:t>
    </w:r>
    <w:r w:rsidRPr="00013BD6">
      <w:rPr>
        <w:rFonts w:ascii="Arial" w:hAnsi="Arial" w:cs="Arial"/>
      </w:rPr>
      <w:t xml:space="preserve">Briefing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D6" w:rsidRDefault="00013BD6" w:rsidP="00BA111D">
    <w:pPr>
      <w:pStyle w:val="Header"/>
    </w:pPr>
    <w:r>
      <w:rPr>
        <w:noProof/>
        <w:lang w:eastAsia="en-GB"/>
      </w:rPr>
      <w:drawing>
        <wp:inline distT="0" distB="0" distL="0" distR="0" wp14:anchorId="63F5A6BE" wp14:editId="620AC606">
          <wp:extent cx="183748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SC logo.PNG"/>
                  <pic:cNvPicPr/>
                </pic:nvPicPr>
                <pic:blipFill>
                  <a:blip r:embed="rId1">
                    <a:extLst>
                      <a:ext uri="{28A0092B-C50C-407E-A947-70E740481C1C}">
                        <a14:useLocalDpi xmlns:a14="http://schemas.microsoft.com/office/drawing/2010/main" val="0"/>
                      </a:ext>
                    </a:extLst>
                  </a:blip>
                  <a:stretch>
                    <a:fillRect/>
                  </a:stretch>
                </pic:blipFill>
                <pic:spPr>
                  <a:xfrm>
                    <a:off x="0" y="0"/>
                    <a:ext cx="1844945" cy="812912"/>
                  </a:xfrm>
                  <a:prstGeom prst="rect">
                    <a:avLst/>
                  </a:prstGeom>
                </pic:spPr>
              </pic:pic>
            </a:graphicData>
          </a:graphic>
        </wp:inline>
      </w:drawing>
    </w:r>
    <w:r w:rsidR="00BA111D">
      <w:t xml:space="preserve">           </w:t>
    </w:r>
    <w:r w:rsidR="00742639">
      <w:t xml:space="preserve">    </w:t>
    </w:r>
    <w:r w:rsidR="00BA111D">
      <w:t xml:space="preserve">             </w:t>
    </w:r>
    <w:r w:rsidR="00BA111D">
      <w:rPr>
        <w:noProof/>
        <w:lang w:eastAsia="en-GB"/>
      </w:rPr>
      <w:drawing>
        <wp:inline distT="0" distB="0" distL="0" distR="0">
          <wp:extent cx="2881630" cy="94468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S.png"/>
                  <pic:cNvPicPr/>
                </pic:nvPicPr>
                <pic:blipFill>
                  <a:blip r:embed="rId2">
                    <a:extLst>
                      <a:ext uri="{28A0092B-C50C-407E-A947-70E740481C1C}">
                        <a14:useLocalDpi xmlns:a14="http://schemas.microsoft.com/office/drawing/2010/main" val="0"/>
                      </a:ext>
                    </a:extLst>
                  </a:blip>
                  <a:stretch>
                    <a:fillRect/>
                  </a:stretch>
                </pic:blipFill>
                <pic:spPr>
                  <a:xfrm>
                    <a:off x="0" y="0"/>
                    <a:ext cx="2963103" cy="971396"/>
                  </a:xfrm>
                  <a:prstGeom prst="rect">
                    <a:avLst/>
                  </a:prstGeom>
                </pic:spPr>
              </pic:pic>
            </a:graphicData>
          </a:graphic>
        </wp:inline>
      </w:drawing>
    </w:r>
  </w:p>
  <w:p w:rsidR="00013BD6" w:rsidRDefault="00013BD6" w:rsidP="00013BD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483D"/>
    <w:multiLevelType w:val="multilevel"/>
    <w:tmpl w:val="445CF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D7733CD"/>
    <w:multiLevelType w:val="hybridMultilevel"/>
    <w:tmpl w:val="F732B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81"/>
    <w:rsid w:val="00013BD6"/>
    <w:rsid w:val="00037497"/>
    <w:rsid w:val="000C6B62"/>
    <w:rsid w:val="00190B4A"/>
    <w:rsid w:val="001C2939"/>
    <w:rsid w:val="002166AA"/>
    <w:rsid w:val="002D0B43"/>
    <w:rsid w:val="003C272A"/>
    <w:rsid w:val="00404881"/>
    <w:rsid w:val="00541008"/>
    <w:rsid w:val="006D2CF1"/>
    <w:rsid w:val="0070562A"/>
    <w:rsid w:val="00742639"/>
    <w:rsid w:val="00877880"/>
    <w:rsid w:val="00A33DAC"/>
    <w:rsid w:val="00A90EEC"/>
    <w:rsid w:val="00BA111D"/>
    <w:rsid w:val="00C94D58"/>
    <w:rsid w:val="00CD3724"/>
    <w:rsid w:val="00D3477C"/>
    <w:rsid w:val="00EB1F4F"/>
    <w:rsid w:val="00F6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AC"/>
    <w:pPr>
      <w:ind w:left="720"/>
      <w:contextualSpacing/>
    </w:pPr>
  </w:style>
  <w:style w:type="character" w:styleId="Hyperlink">
    <w:name w:val="Hyperlink"/>
    <w:basedOn w:val="DefaultParagraphFont"/>
    <w:uiPriority w:val="99"/>
    <w:unhideWhenUsed/>
    <w:rsid w:val="006D2CF1"/>
    <w:rPr>
      <w:color w:val="0000FF" w:themeColor="hyperlink"/>
      <w:u w:val="single"/>
    </w:rPr>
  </w:style>
  <w:style w:type="paragraph" w:styleId="Header">
    <w:name w:val="header"/>
    <w:basedOn w:val="Normal"/>
    <w:link w:val="HeaderChar"/>
    <w:uiPriority w:val="99"/>
    <w:unhideWhenUsed/>
    <w:rsid w:val="0001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D6"/>
  </w:style>
  <w:style w:type="paragraph" w:styleId="Footer">
    <w:name w:val="footer"/>
    <w:basedOn w:val="Normal"/>
    <w:link w:val="FooterChar"/>
    <w:uiPriority w:val="99"/>
    <w:unhideWhenUsed/>
    <w:rsid w:val="0001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D6"/>
  </w:style>
  <w:style w:type="paragraph" w:styleId="BalloonText">
    <w:name w:val="Balloon Text"/>
    <w:basedOn w:val="Normal"/>
    <w:link w:val="BalloonTextChar"/>
    <w:uiPriority w:val="99"/>
    <w:semiHidden/>
    <w:unhideWhenUsed/>
    <w:rsid w:val="0001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D6"/>
    <w:rPr>
      <w:rFonts w:ascii="Tahoma" w:hAnsi="Tahoma" w:cs="Tahoma"/>
      <w:sz w:val="16"/>
      <w:szCs w:val="16"/>
    </w:rPr>
  </w:style>
  <w:style w:type="character" w:styleId="FollowedHyperlink">
    <w:name w:val="FollowedHyperlink"/>
    <w:basedOn w:val="DefaultParagraphFont"/>
    <w:uiPriority w:val="99"/>
    <w:semiHidden/>
    <w:unhideWhenUsed/>
    <w:rsid w:val="00BA1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AC"/>
    <w:pPr>
      <w:ind w:left="720"/>
      <w:contextualSpacing/>
    </w:pPr>
  </w:style>
  <w:style w:type="character" w:styleId="Hyperlink">
    <w:name w:val="Hyperlink"/>
    <w:basedOn w:val="DefaultParagraphFont"/>
    <w:uiPriority w:val="99"/>
    <w:unhideWhenUsed/>
    <w:rsid w:val="006D2CF1"/>
    <w:rPr>
      <w:color w:val="0000FF" w:themeColor="hyperlink"/>
      <w:u w:val="single"/>
    </w:rPr>
  </w:style>
  <w:style w:type="paragraph" w:styleId="Header">
    <w:name w:val="header"/>
    <w:basedOn w:val="Normal"/>
    <w:link w:val="HeaderChar"/>
    <w:uiPriority w:val="99"/>
    <w:unhideWhenUsed/>
    <w:rsid w:val="0001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D6"/>
  </w:style>
  <w:style w:type="paragraph" w:styleId="Footer">
    <w:name w:val="footer"/>
    <w:basedOn w:val="Normal"/>
    <w:link w:val="FooterChar"/>
    <w:uiPriority w:val="99"/>
    <w:unhideWhenUsed/>
    <w:rsid w:val="0001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D6"/>
  </w:style>
  <w:style w:type="paragraph" w:styleId="BalloonText">
    <w:name w:val="Balloon Text"/>
    <w:basedOn w:val="Normal"/>
    <w:link w:val="BalloonTextChar"/>
    <w:uiPriority w:val="99"/>
    <w:semiHidden/>
    <w:unhideWhenUsed/>
    <w:rsid w:val="0001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D6"/>
    <w:rPr>
      <w:rFonts w:ascii="Tahoma" w:hAnsi="Tahoma" w:cs="Tahoma"/>
      <w:sz w:val="16"/>
      <w:szCs w:val="16"/>
    </w:rPr>
  </w:style>
  <w:style w:type="character" w:styleId="FollowedHyperlink">
    <w:name w:val="FollowedHyperlink"/>
    <w:basedOn w:val="DefaultParagraphFont"/>
    <w:uiPriority w:val="99"/>
    <w:semiHidden/>
    <w:unhideWhenUsed/>
    <w:rsid w:val="00BA1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gvs.w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c@c3sc.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rdiffandvalesocialcare.co.uk" TargetMode="External"/><Relationship Id="rId4" Type="http://schemas.microsoft.com/office/2007/relationships/stylesWithEffects" Target="stylesWithEffects.xml"/><Relationship Id="rId9" Type="http://schemas.openxmlformats.org/officeDocument/2006/relationships/hyperlink" Target="http://www.cardiffandvalesocialcare.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7D36C-434F-4A92-8073-ECF846FA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Ellen Morgan</cp:lastModifiedBy>
  <cp:revision>2</cp:revision>
  <cp:lastPrinted>2017-09-15T08:33:00Z</cp:lastPrinted>
  <dcterms:created xsi:type="dcterms:W3CDTF">2017-09-15T08:48:00Z</dcterms:created>
  <dcterms:modified xsi:type="dcterms:W3CDTF">2017-09-15T08:48:00Z</dcterms:modified>
</cp:coreProperties>
</file>