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8B" w:rsidRPr="00AB4DC5" w:rsidRDefault="008D648B" w:rsidP="008D648B">
      <w:pPr>
        <w:ind w:left="6480" w:firstLine="72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B83233" w:rsidRPr="00AB4DC5" w:rsidTr="00D52379">
        <w:tc>
          <w:tcPr>
            <w:tcW w:w="9242" w:type="dxa"/>
            <w:gridSpan w:val="2"/>
            <w:shd w:val="clear" w:color="auto" w:fill="auto"/>
          </w:tcPr>
          <w:p w:rsidR="00663D2F" w:rsidRPr="00AB4DC5" w:rsidRDefault="00344809" w:rsidP="00A52E7F">
            <w:pPr>
              <w:pStyle w:val="NoSpacing"/>
              <w:rPr>
                <w:b/>
              </w:rPr>
            </w:pPr>
            <w:r w:rsidRPr="00AB4DC5">
              <w:rPr>
                <w:b/>
              </w:rPr>
              <w:t>Cardiff Third Sector Partnership</w:t>
            </w:r>
          </w:p>
          <w:p w:rsidR="006628E4" w:rsidRPr="00AB4DC5" w:rsidRDefault="00825DB4" w:rsidP="001F1CE9">
            <w:pPr>
              <w:pStyle w:val="NoSpacing"/>
              <w:rPr>
                <w:b/>
                <w:bCs/>
              </w:rPr>
            </w:pPr>
            <w:r w:rsidRPr="00AB4DC5">
              <w:rPr>
                <w:b/>
                <w:bCs/>
              </w:rPr>
              <w:t>BME Forum</w:t>
            </w:r>
          </w:p>
          <w:p w:rsidR="00344809" w:rsidRPr="00AB4DC5" w:rsidRDefault="00344809" w:rsidP="001F1CE9">
            <w:pPr>
              <w:pStyle w:val="NoSpacing"/>
              <w:rPr>
                <w:b/>
                <w:bCs/>
              </w:rPr>
            </w:pPr>
            <w:r w:rsidRPr="00AB4DC5">
              <w:rPr>
                <w:b/>
                <w:bCs/>
              </w:rPr>
              <w:t>Meeting Notes</w:t>
            </w:r>
          </w:p>
        </w:tc>
      </w:tr>
      <w:tr w:rsidR="001F1CE9" w:rsidRPr="00AB4DC5" w:rsidTr="00D52379">
        <w:trPr>
          <w:trHeight w:val="348"/>
        </w:trPr>
        <w:tc>
          <w:tcPr>
            <w:tcW w:w="1809" w:type="dxa"/>
            <w:shd w:val="clear" w:color="auto" w:fill="auto"/>
          </w:tcPr>
          <w:p w:rsidR="001F1CE9" w:rsidRPr="00AB4DC5" w:rsidRDefault="001F1CE9" w:rsidP="00D52379">
            <w:pPr>
              <w:rPr>
                <w:b/>
                <w:bCs/>
              </w:rPr>
            </w:pPr>
            <w:r w:rsidRPr="00AB4DC5">
              <w:rPr>
                <w:b/>
                <w:bCs/>
              </w:rPr>
              <w:t>Date</w:t>
            </w:r>
          </w:p>
        </w:tc>
        <w:tc>
          <w:tcPr>
            <w:tcW w:w="7433" w:type="dxa"/>
            <w:shd w:val="clear" w:color="auto" w:fill="auto"/>
          </w:tcPr>
          <w:p w:rsidR="001F1CE9" w:rsidRPr="00AB4DC5" w:rsidRDefault="00825DB4" w:rsidP="00A52E7F">
            <w:pPr>
              <w:pStyle w:val="NoSpacing"/>
              <w:rPr>
                <w:bCs/>
              </w:rPr>
            </w:pPr>
            <w:r w:rsidRPr="00AB4DC5">
              <w:rPr>
                <w:bCs/>
              </w:rPr>
              <w:t>29/11/2016</w:t>
            </w:r>
          </w:p>
        </w:tc>
      </w:tr>
      <w:tr w:rsidR="001F1CE9" w:rsidRPr="00AB4DC5" w:rsidTr="00D52379">
        <w:trPr>
          <w:trHeight w:val="348"/>
        </w:trPr>
        <w:tc>
          <w:tcPr>
            <w:tcW w:w="1809" w:type="dxa"/>
            <w:shd w:val="clear" w:color="auto" w:fill="auto"/>
          </w:tcPr>
          <w:p w:rsidR="001F1CE9" w:rsidRPr="00AB4DC5" w:rsidRDefault="001F1CE9" w:rsidP="00D52379">
            <w:pPr>
              <w:rPr>
                <w:b/>
                <w:bCs/>
              </w:rPr>
            </w:pPr>
            <w:r w:rsidRPr="00AB4DC5">
              <w:rPr>
                <w:b/>
                <w:bCs/>
              </w:rPr>
              <w:t>Time</w:t>
            </w:r>
          </w:p>
        </w:tc>
        <w:tc>
          <w:tcPr>
            <w:tcW w:w="7433" w:type="dxa"/>
            <w:shd w:val="clear" w:color="auto" w:fill="auto"/>
          </w:tcPr>
          <w:p w:rsidR="001F1CE9" w:rsidRPr="00AB4DC5" w:rsidRDefault="00825DB4" w:rsidP="001F1CE9">
            <w:pPr>
              <w:rPr>
                <w:bCs/>
              </w:rPr>
            </w:pPr>
            <w:r w:rsidRPr="00AB4DC5">
              <w:rPr>
                <w:bCs/>
              </w:rPr>
              <w:t>13:30 – 15:30</w:t>
            </w:r>
          </w:p>
        </w:tc>
      </w:tr>
      <w:tr w:rsidR="001F1CE9" w:rsidRPr="00AB4DC5" w:rsidTr="00D52379">
        <w:trPr>
          <w:trHeight w:val="348"/>
        </w:trPr>
        <w:tc>
          <w:tcPr>
            <w:tcW w:w="1809" w:type="dxa"/>
            <w:shd w:val="clear" w:color="auto" w:fill="auto"/>
          </w:tcPr>
          <w:p w:rsidR="001F1CE9" w:rsidRPr="00AB4DC5" w:rsidRDefault="001F1CE9" w:rsidP="00D52379">
            <w:pPr>
              <w:rPr>
                <w:b/>
                <w:bCs/>
              </w:rPr>
            </w:pPr>
            <w:r w:rsidRPr="00AB4DC5">
              <w:rPr>
                <w:b/>
                <w:bCs/>
              </w:rPr>
              <w:t>Location</w:t>
            </w:r>
          </w:p>
        </w:tc>
        <w:tc>
          <w:tcPr>
            <w:tcW w:w="7433" w:type="dxa"/>
            <w:shd w:val="clear" w:color="auto" w:fill="auto"/>
          </w:tcPr>
          <w:p w:rsidR="001F1CE9" w:rsidRPr="00AB4DC5" w:rsidRDefault="00825DB4" w:rsidP="00C46693">
            <w:pPr>
              <w:pStyle w:val="NoSpacing"/>
              <w:rPr>
                <w:bCs/>
              </w:rPr>
            </w:pPr>
            <w:r w:rsidRPr="00AB4DC5">
              <w:rPr>
                <w:bCs/>
              </w:rPr>
              <w:t>Tiger 3 Room, @Loudon, Plas Iona, CF10 5HW</w:t>
            </w:r>
          </w:p>
        </w:tc>
      </w:tr>
      <w:tr w:rsidR="001F1CE9" w:rsidRPr="00AB4DC5" w:rsidTr="00D52379">
        <w:trPr>
          <w:trHeight w:val="348"/>
        </w:trPr>
        <w:tc>
          <w:tcPr>
            <w:tcW w:w="1809" w:type="dxa"/>
            <w:shd w:val="clear" w:color="auto" w:fill="auto"/>
          </w:tcPr>
          <w:p w:rsidR="001F1CE9" w:rsidRPr="00AB4DC5" w:rsidRDefault="001F1CE9" w:rsidP="00A52E7F">
            <w:pPr>
              <w:rPr>
                <w:b/>
                <w:bCs/>
              </w:rPr>
            </w:pPr>
            <w:r w:rsidRPr="00AB4DC5">
              <w:rPr>
                <w:b/>
                <w:bCs/>
              </w:rPr>
              <w:t>Present:</w:t>
            </w:r>
          </w:p>
          <w:p w:rsidR="001F1CE9" w:rsidRPr="00AB4DC5" w:rsidRDefault="001F1CE9" w:rsidP="00D52379">
            <w:pPr>
              <w:rPr>
                <w:b/>
                <w:bCs/>
              </w:rPr>
            </w:pPr>
          </w:p>
        </w:tc>
        <w:tc>
          <w:tcPr>
            <w:tcW w:w="7433" w:type="dxa"/>
            <w:shd w:val="clear" w:color="auto" w:fill="auto"/>
          </w:tcPr>
          <w:tbl>
            <w:tblPr>
              <w:tblW w:w="6720" w:type="dxa"/>
              <w:tblLook w:val="04A0" w:firstRow="1" w:lastRow="0" w:firstColumn="1" w:lastColumn="0" w:noHBand="0" w:noVBand="1"/>
            </w:tblPr>
            <w:tblGrid>
              <w:gridCol w:w="2880"/>
              <w:gridCol w:w="3840"/>
            </w:tblGrid>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Abdi Arwo</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Somaliland MH Project</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Franck Banza</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CAE</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Rajma Begum</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WCVA/BME Sport Cymru</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Innocent Chimba</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AS Cymru</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Michael Flynn</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Diverse Cymru</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Anthony Hendrickson</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SRCDC/BRG</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Allan Herbert</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SRCDC/BRG</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Paul Hossack</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Equality and Human Rights Commission</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Dr Grace Kerry</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Race Council Cymru</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Syed Latif</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Institute of Education and Research</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Bablin Malik</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Sight Cymru</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Anne Mears-Rees</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Alzheimer's Society</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Christian Ngossema</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CAE</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Anna Nicholl</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WCVA</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Lauretta Osa-Peters</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Prince's Trust Wales</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Janet Thickpenny</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Big Lottery Fund</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Bryn Thomas</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Prince's Trust Wales</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Kalpana Natarajan</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Wales Tamil Sangam</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Mohamed Yusef</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Horn Development</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 xml:space="preserve">Mary Duckett </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Cardiff Third Sector Council</w:t>
                  </w:r>
                </w:p>
              </w:tc>
            </w:tr>
            <w:tr w:rsidR="001C7DCE" w:rsidRPr="001C7DCE" w:rsidTr="001C7DCE">
              <w:trPr>
                <w:trHeight w:val="300"/>
              </w:trPr>
              <w:tc>
                <w:tcPr>
                  <w:tcW w:w="288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Sheila Hendrickson-Brown</w:t>
                  </w:r>
                </w:p>
              </w:tc>
              <w:tc>
                <w:tcPr>
                  <w:tcW w:w="3840" w:type="dxa"/>
                  <w:tcBorders>
                    <w:top w:val="nil"/>
                    <w:left w:val="nil"/>
                    <w:bottom w:val="nil"/>
                    <w:right w:val="nil"/>
                  </w:tcBorders>
                  <w:shd w:val="clear" w:color="auto" w:fill="auto"/>
                  <w:noWrap/>
                  <w:vAlign w:val="bottom"/>
                  <w:hideMark/>
                </w:tcPr>
                <w:p w:rsidR="001C7DCE" w:rsidRPr="001C7DCE" w:rsidRDefault="001C7DCE" w:rsidP="001C7DCE">
                  <w:pPr>
                    <w:spacing w:after="0" w:line="240" w:lineRule="auto"/>
                    <w:rPr>
                      <w:rFonts w:eastAsia="Times New Roman"/>
                      <w:color w:val="000000"/>
                      <w:lang w:eastAsia="en-GB"/>
                    </w:rPr>
                  </w:pPr>
                  <w:r w:rsidRPr="001C7DCE">
                    <w:rPr>
                      <w:rFonts w:eastAsia="Times New Roman"/>
                      <w:color w:val="000000"/>
                      <w:lang w:eastAsia="en-GB"/>
                    </w:rPr>
                    <w:t>Cardiff Third Sector Council</w:t>
                  </w:r>
                </w:p>
              </w:tc>
            </w:tr>
          </w:tbl>
          <w:p w:rsidR="00B31F1B" w:rsidRPr="00AB4DC5" w:rsidRDefault="00B31F1B" w:rsidP="00222F14">
            <w:pPr>
              <w:pStyle w:val="NoSpacing"/>
              <w:rPr>
                <w:bCs/>
              </w:rPr>
            </w:pPr>
          </w:p>
        </w:tc>
      </w:tr>
      <w:tr w:rsidR="001F1CE9" w:rsidRPr="00AB4DC5" w:rsidTr="00D52379">
        <w:trPr>
          <w:trHeight w:val="348"/>
        </w:trPr>
        <w:tc>
          <w:tcPr>
            <w:tcW w:w="1809" w:type="dxa"/>
            <w:shd w:val="clear" w:color="auto" w:fill="auto"/>
          </w:tcPr>
          <w:p w:rsidR="001F1CE9" w:rsidRPr="00AB4DC5" w:rsidRDefault="001F1CE9" w:rsidP="00A52E7F">
            <w:pPr>
              <w:pStyle w:val="NoSpacing"/>
            </w:pPr>
            <w:r w:rsidRPr="00AB4DC5">
              <w:rPr>
                <w:b/>
              </w:rPr>
              <w:t>Apologies</w:t>
            </w:r>
            <w:r w:rsidRPr="00AB4DC5">
              <w:t xml:space="preserve">: </w:t>
            </w:r>
          </w:p>
          <w:p w:rsidR="001F1CE9" w:rsidRPr="00AB4DC5" w:rsidRDefault="001F1CE9" w:rsidP="00A52E7F">
            <w:pPr>
              <w:rPr>
                <w:b/>
                <w:bCs/>
              </w:rPr>
            </w:pPr>
          </w:p>
        </w:tc>
        <w:tc>
          <w:tcPr>
            <w:tcW w:w="7433" w:type="dxa"/>
            <w:shd w:val="clear" w:color="auto" w:fill="auto"/>
          </w:tcPr>
          <w:p w:rsidR="001F1CE9" w:rsidRPr="00AB4DC5" w:rsidRDefault="00222F14" w:rsidP="00222F14">
            <w:pPr>
              <w:pStyle w:val="NoSpacing"/>
            </w:pPr>
            <w:r>
              <w:t>Aliya Mohammed - Race Equality First, Uzo Iwobi – Race Council Cymru, Keithley Wilkinson – Cardiff &amp; Vale UHB</w:t>
            </w:r>
          </w:p>
        </w:tc>
      </w:tr>
    </w:tbl>
    <w:p w:rsidR="00344809" w:rsidRPr="00AB4DC5" w:rsidRDefault="00344809"/>
    <w:tbl>
      <w:tblPr>
        <w:tblStyle w:val="TableGrid"/>
        <w:tblW w:w="0" w:type="auto"/>
        <w:tblLook w:val="04A0" w:firstRow="1" w:lastRow="0" w:firstColumn="1" w:lastColumn="0" w:noHBand="0" w:noVBand="1"/>
      </w:tblPr>
      <w:tblGrid>
        <w:gridCol w:w="7465"/>
        <w:gridCol w:w="1777"/>
      </w:tblGrid>
      <w:tr w:rsidR="00344809" w:rsidRPr="00AB4DC5" w:rsidTr="00344809">
        <w:tc>
          <w:tcPr>
            <w:tcW w:w="7465" w:type="dxa"/>
          </w:tcPr>
          <w:p w:rsidR="00344809" w:rsidRPr="00AB4DC5" w:rsidRDefault="00344809" w:rsidP="001F1CE9">
            <w:pPr>
              <w:rPr>
                <w:b/>
                <w:bCs/>
              </w:rPr>
            </w:pPr>
            <w:r w:rsidRPr="00AB4DC5">
              <w:rPr>
                <w:b/>
                <w:bCs/>
              </w:rPr>
              <w:t>Item</w:t>
            </w:r>
          </w:p>
        </w:tc>
        <w:tc>
          <w:tcPr>
            <w:tcW w:w="1777" w:type="dxa"/>
          </w:tcPr>
          <w:p w:rsidR="00344809" w:rsidRPr="00AB4DC5" w:rsidRDefault="00344809" w:rsidP="00FD286A">
            <w:pPr>
              <w:rPr>
                <w:b/>
              </w:rPr>
            </w:pPr>
            <w:r w:rsidRPr="00AB4DC5">
              <w:rPr>
                <w:b/>
              </w:rPr>
              <w:t>Action</w:t>
            </w:r>
          </w:p>
        </w:tc>
      </w:tr>
      <w:tr w:rsidR="00B83233" w:rsidRPr="00AB4DC5" w:rsidTr="00344809">
        <w:tc>
          <w:tcPr>
            <w:tcW w:w="7465" w:type="dxa"/>
          </w:tcPr>
          <w:p w:rsidR="00344809" w:rsidRPr="00AB4DC5" w:rsidRDefault="00344809" w:rsidP="001F1CE9">
            <w:pPr>
              <w:rPr>
                <w:b/>
                <w:bCs/>
              </w:rPr>
            </w:pPr>
          </w:p>
          <w:p w:rsidR="00C11D82" w:rsidRPr="00AB4DC5" w:rsidRDefault="00795828" w:rsidP="001F1CE9">
            <w:pPr>
              <w:rPr>
                <w:b/>
                <w:bCs/>
              </w:rPr>
            </w:pPr>
            <w:r w:rsidRPr="00AB4DC5">
              <w:rPr>
                <w:b/>
                <w:bCs/>
              </w:rPr>
              <w:t xml:space="preserve">1. Welcome and Apologies </w:t>
            </w:r>
          </w:p>
          <w:p w:rsidR="00795828" w:rsidRPr="00AB4DC5" w:rsidRDefault="00795828" w:rsidP="001F1CE9">
            <w:pPr>
              <w:rPr>
                <w:b/>
                <w:bCs/>
              </w:rPr>
            </w:pPr>
          </w:p>
          <w:p w:rsidR="006C562E" w:rsidRPr="00AB4DC5" w:rsidRDefault="006C562E" w:rsidP="001F1CE9">
            <w:pPr>
              <w:rPr>
                <w:bCs/>
              </w:rPr>
            </w:pPr>
            <w:r w:rsidRPr="00AB4DC5">
              <w:rPr>
                <w:bCs/>
              </w:rPr>
              <w:t>Sheila welcomed all to the meeting. Apologies were given as noted.  All introduced themselves.</w:t>
            </w:r>
          </w:p>
          <w:p w:rsidR="00795828" w:rsidRPr="00AB4DC5" w:rsidRDefault="00795828" w:rsidP="001F1CE9">
            <w:pPr>
              <w:rPr>
                <w:bCs/>
              </w:rPr>
            </w:pPr>
          </w:p>
        </w:tc>
        <w:tc>
          <w:tcPr>
            <w:tcW w:w="1777" w:type="dxa"/>
          </w:tcPr>
          <w:p w:rsidR="00685D5B" w:rsidRPr="00AB4DC5" w:rsidRDefault="00685D5B" w:rsidP="00FD286A">
            <w:pPr>
              <w:rPr>
                <w:b/>
              </w:rPr>
            </w:pPr>
          </w:p>
        </w:tc>
      </w:tr>
      <w:tr w:rsidR="00B83233" w:rsidRPr="00AB4DC5" w:rsidTr="00344809">
        <w:tc>
          <w:tcPr>
            <w:tcW w:w="7465" w:type="dxa"/>
          </w:tcPr>
          <w:p w:rsidR="00C11D82" w:rsidRPr="00AB4DC5" w:rsidRDefault="00C11D82" w:rsidP="00C11D82">
            <w:r w:rsidRPr="00AB4DC5">
              <w:lastRenderedPageBreak/>
              <w:t xml:space="preserve"> </w:t>
            </w:r>
          </w:p>
          <w:p w:rsidR="00795828" w:rsidRPr="00AB4DC5" w:rsidRDefault="00795828" w:rsidP="006C562E">
            <w:pPr>
              <w:rPr>
                <w:b/>
              </w:rPr>
            </w:pPr>
            <w:r w:rsidRPr="00AB4DC5">
              <w:rPr>
                <w:b/>
              </w:rPr>
              <w:t xml:space="preserve">2. </w:t>
            </w:r>
            <w:r w:rsidR="006C562E" w:rsidRPr="00AB4DC5">
              <w:rPr>
                <w:b/>
              </w:rPr>
              <w:t>Guest - Glynn Jones, Director, Wales Office</w:t>
            </w:r>
          </w:p>
          <w:p w:rsidR="00795828" w:rsidRPr="00AB4DC5" w:rsidRDefault="00795828" w:rsidP="00C11D82"/>
          <w:p w:rsidR="006C562E" w:rsidRPr="00AB4DC5" w:rsidRDefault="006C562E"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Started by thanking the meeting for the opportunity to attend</w:t>
            </w:r>
          </w:p>
          <w:p w:rsidR="006C562E" w:rsidRPr="00AB4DC5" w:rsidRDefault="006C562E"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 xml:space="preserve">Explained that he works in the Wales Office under the </w:t>
            </w:r>
            <w:r w:rsidR="00244795" w:rsidRPr="00AB4DC5">
              <w:rPr>
                <w:rFonts w:ascii="Arial" w:hAnsi="Arial" w:cs="Arial"/>
                <w:b w:val="0"/>
                <w:sz w:val="24"/>
                <w:szCs w:val="24"/>
              </w:rPr>
              <w:t>Minister for Wales - Adam Cairns</w:t>
            </w:r>
          </w:p>
          <w:p w:rsidR="006C562E" w:rsidRPr="00AB4DC5" w:rsidRDefault="006C562E"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Department over time has lost contact with important groups; sees it as a priority to re-connect in order to take forward the departments’ responsibility for representing Wales and fighting Wales’ corner</w:t>
            </w:r>
          </w:p>
          <w:p w:rsidR="00F95D99" w:rsidRPr="00AB4DC5" w:rsidRDefault="00F95D9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Devolution has resulted in some policy areas being devolved to Wales</w:t>
            </w:r>
            <w:r w:rsidR="00344809" w:rsidRPr="00AB4DC5">
              <w:rPr>
                <w:rFonts w:ascii="Arial" w:hAnsi="Arial" w:cs="Arial"/>
                <w:b w:val="0"/>
                <w:sz w:val="24"/>
                <w:szCs w:val="24"/>
              </w:rPr>
              <w:t>, whilst others – Home Office, C</w:t>
            </w:r>
            <w:r w:rsidRPr="00AB4DC5">
              <w:rPr>
                <w:rFonts w:ascii="Arial" w:hAnsi="Arial" w:cs="Arial"/>
                <w:b w:val="0"/>
                <w:sz w:val="24"/>
                <w:szCs w:val="24"/>
              </w:rPr>
              <w:t>riminal Justice – are not devolved – important in the context of the outcome of the EU referendum</w:t>
            </w:r>
          </w:p>
          <w:p w:rsidR="00F95D99" w:rsidRPr="00AB4DC5" w:rsidRDefault="00F95D9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 xml:space="preserve">His Departments’ role includes ensuring the Prime Minister has all the information needed as she goes in to the negotiations </w:t>
            </w:r>
            <w:r w:rsidR="00244795" w:rsidRPr="00AB4DC5">
              <w:rPr>
                <w:rFonts w:ascii="Arial" w:hAnsi="Arial" w:cs="Arial"/>
                <w:b w:val="0"/>
                <w:sz w:val="24"/>
                <w:szCs w:val="24"/>
              </w:rPr>
              <w:t xml:space="preserve">with the EU member states </w:t>
            </w:r>
            <w:r w:rsidRPr="00AB4DC5">
              <w:rPr>
                <w:rFonts w:ascii="Arial" w:hAnsi="Arial" w:cs="Arial"/>
                <w:b w:val="0"/>
                <w:sz w:val="24"/>
                <w:szCs w:val="24"/>
              </w:rPr>
              <w:t>so that Wales’ interests are represented</w:t>
            </w:r>
          </w:p>
          <w:p w:rsidR="00F95D99" w:rsidRPr="00AB4DC5" w:rsidRDefault="00F95D9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Wales attracts 13% of EU funding to the UK whilst having 5% of the population share – it will be important not to rely on the Barnett formula if it is to be ensured that Wales gets what it needs financially</w:t>
            </w:r>
          </w:p>
          <w:p w:rsidR="00F95D99" w:rsidRPr="00AB4DC5" w:rsidRDefault="00F95D9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 xml:space="preserve">Exiting the EU is an enormous task that has no template – no country </w:t>
            </w:r>
            <w:r w:rsidR="00244795" w:rsidRPr="00AB4DC5">
              <w:rPr>
                <w:rFonts w:ascii="Arial" w:hAnsi="Arial" w:cs="Arial"/>
                <w:b w:val="0"/>
                <w:sz w:val="24"/>
                <w:szCs w:val="24"/>
              </w:rPr>
              <w:t>h</w:t>
            </w:r>
            <w:r w:rsidRPr="00AB4DC5">
              <w:rPr>
                <w:rFonts w:ascii="Arial" w:hAnsi="Arial" w:cs="Arial"/>
                <w:b w:val="0"/>
                <w:sz w:val="24"/>
                <w:szCs w:val="24"/>
              </w:rPr>
              <w:t>as left previously</w:t>
            </w:r>
            <w:r w:rsidR="00344809" w:rsidRPr="00AB4DC5">
              <w:rPr>
                <w:rFonts w:ascii="Arial" w:hAnsi="Arial" w:cs="Arial"/>
                <w:b w:val="0"/>
                <w:sz w:val="24"/>
                <w:szCs w:val="24"/>
              </w:rPr>
              <w:t>;</w:t>
            </w:r>
            <w:r w:rsidRPr="00AB4DC5">
              <w:rPr>
                <w:rFonts w:ascii="Arial" w:hAnsi="Arial" w:cs="Arial"/>
                <w:b w:val="0"/>
                <w:sz w:val="24"/>
                <w:szCs w:val="24"/>
              </w:rPr>
              <w:t xml:space="preserve"> it will have implications for every sector</w:t>
            </w:r>
          </w:p>
          <w:p w:rsidR="00F95D99" w:rsidRPr="00AB4DC5" w:rsidRDefault="00F95D9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 xml:space="preserve">Challenge panels have been formed – for example, to deal with the issues within the Steel industry in Wales; a similar model may be adopted to test the impact and approaches of </w:t>
            </w:r>
            <w:r w:rsidR="00244795" w:rsidRPr="00AB4DC5">
              <w:rPr>
                <w:rFonts w:ascii="Arial" w:hAnsi="Arial" w:cs="Arial"/>
                <w:b w:val="0"/>
                <w:sz w:val="24"/>
                <w:szCs w:val="24"/>
              </w:rPr>
              <w:t xml:space="preserve">post-referendum </w:t>
            </w:r>
            <w:r w:rsidRPr="00AB4DC5">
              <w:rPr>
                <w:rFonts w:ascii="Arial" w:hAnsi="Arial" w:cs="Arial"/>
                <w:b w:val="0"/>
                <w:sz w:val="24"/>
                <w:szCs w:val="24"/>
              </w:rPr>
              <w:t>decisions</w:t>
            </w:r>
          </w:p>
          <w:p w:rsidR="00F95D99" w:rsidRPr="00AB4DC5" w:rsidRDefault="00244795"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Some groups are dependent on E</w:t>
            </w:r>
            <w:r w:rsidR="00F95D99" w:rsidRPr="00AB4DC5">
              <w:rPr>
                <w:rFonts w:ascii="Arial" w:hAnsi="Arial" w:cs="Arial"/>
                <w:b w:val="0"/>
                <w:sz w:val="24"/>
                <w:szCs w:val="24"/>
              </w:rPr>
              <w:t xml:space="preserve">U funding </w:t>
            </w:r>
            <w:r w:rsidRPr="00AB4DC5">
              <w:rPr>
                <w:rFonts w:ascii="Arial" w:hAnsi="Arial" w:cs="Arial"/>
                <w:b w:val="0"/>
                <w:sz w:val="24"/>
                <w:szCs w:val="24"/>
              </w:rPr>
              <w:t xml:space="preserve">due to the preceding extended structural funding that has been received </w:t>
            </w:r>
            <w:r w:rsidR="00F95D99" w:rsidRPr="00AB4DC5">
              <w:rPr>
                <w:rFonts w:ascii="Arial" w:hAnsi="Arial" w:cs="Arial"/>
                <w:b w:val="0"/>
                <w:sz w:val="24"/>
                <w:szCs w:val="24"/>
              </w:rPr>
              <w:t>therefore the decision to leave the EU has the potential to have significant impacts</w:t>
            </w:r>
            <w:r w:rsidR="00C72FB9" w:rsidRPr="00AB4DC5">
              <w:rPr>
                <w:rFonts w:ascii="Arial" w:hAnsi="Arial" w:cs="Arial"/>
                <w:b w:val="0"/>
                <w:sz w:val="24"/>
                <w:szCs w:val="24"/>
              </w:rPr>
              <w:t xml:space="preserve">; the Treasury is committed to guaranteeing and will underwrite current funding commitments and clarified in the last budget statement that the Government will honour the devolution deal </w:t>
            </w:r>
            <w:r w:rsidRPr="00AB4DC5">
              <w:rPr>
                <w:rFonts w:ascii="Arial" w:hAnsi="Arial" w:cs="Arial"/>
                <w:b w:val="0"/>
                <w:sz w:val="24"/>
                <w:szCs w:val="24"/>
              </w:rPr>
              <w:t>whilst</w:t>
            </w:r>
            <w:r w:rsidR="00C72FB9" w:rsidRPr="00AB4DC5">
              <w:rPr>
                <w:rFonts w:ascii="Arial" w:hAnsi="Arial" w:cs="Arial"/>
                <w:b w:val="0"/>
                <w:sz w:val="24"/>
                <w:szCs w:val="24"/>
              </w:rPr>
              <w:t xml:space="preserve"> ensuring best value</w:t>
            </w:r>
          </w:p>
          <w:p w:rsidR="00C72FB9" w:rsidRPr="00AB4DC5" w:rsidRDefault="00C72FB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The UK will give effect to existing EU legislation in domestic law – ‘there will be no walking over a cliff edge’</w:t>
            </w:r>
          </w:p>
          <w:p w:rsidR="00C72FB9" w:rsidRPr="00AB4DC5" w:rsidRDefault="00C72FB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All Departments – Trade, Justice, Security, Home Office – are expected to continue with existing agreements with EU partners, and these are currently being worked through</w:t>
            </w:r>
          </w:p>
          <w:p w:rsidR="00C72FB9" w:rsidRPr="00AB4DC5" w:rsidRDefault="00C72FB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The Government is planning to ensure migration is not lost, but instead they want to take a considered view on border control</w:t>
            </w:r>
          </w:p>
          <w:p w:rsidR="00C72FB9" w:rsidRPr="00AB4DC5" w:rsidRDefault="00C72FB9"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It will be important for politicians to go in to the negotiations with their eyes open in terms of the country’s needs over the two years of transfer and subsequently</w:t>
            </w:r>
            <w:r w:rsidR="00244795" w:rsidRPr="00AB4DC5">
              <w:rPr>
                <w:rFonts w:ascii="Arial" w:hAnsi="Arial" w:cs="Arial"/>
                <w:b w:val="0"/>
                <w:sz w:val="24"/>
                <w:szCs w:val="24"/>
              </w:rPr>
              <w:t xml:space="preserve"> in</w:t>
            </w:r>
            <w:r w:rsidRPr="00AB4DC5">
              <w:rPr>
                <w:rFonts w:ascii="Arial" w:hAnsi="Arial" w:cs="Arial"/>
                <w:b w:val="0"/>
                <w:sz w:val="24"/>
                <w:szCs w:val="24"/>
              </w:rPr>
              <w:t xml:space="preserve"> the post EU era</w:t>
            </w:r>
          </w:p>
          <w:p w:rsidR="00C72FB9" w:rsidRPr="00AB4DC5" w:rsidRDefault="00994401"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lastRenderedPageBreak/>
              <w:t xml:space="preserve">Every citizen will be affected, and therefore it is important the WO is accountable in ensuring the best deal for Wales – they want to hear everyone’s views and those of the other 27 states before making further plans </w:t>
            </w:r>
            <w:r w:rsidR="00244795" w:rsidRPr="00AB4DC5">
              <w:rPr>
                <w:rFonts w:ascii="Arial" w:hAnsi="Arial" w:cs="Arial"/>
                <w:b w:val="0"/>
                <w:sz w:val="24"/>
                <w:szCs w:val="24"/>
              </w:rPr>
              <w:t>or</w:t>
            </w:r>
            <w:r w:rsidRPr="00AB4DC5">
              <w:rPr>
                <w:rFonts w:ascii="Arial" w:hAnsi="Arial" w:cs="Arial"/>
                <w:b w:val="0"/>
                <w:sz w:val="24"/>
                <w:szCs w:val="24"/>
              </w:rPr>
              <w:t xml:space="preserve"> any guarantees</w:t>
            </w:r>
          </w:p>
          <w:p w:rsidR="00994401" w:rsidRPr="00AB4DC5" w:rsidRDefault="00994401" w:rsidP="00994401"/>
          <w:p w:rsidR="00C72FB9" w:rsidRPr="00AB4DC5" w:rsidRDefault="00994401" w:rsidP="006C562E">
            <w:pPr>
              <w:pStyle w:val="ListParagraph"/>
              <w:numPr>
                <w:ilvl w:val="0"/>
                <w:numId w:val="11"/>
              </w:numPr>
              <w:rPr>
                <w:rFonts w:ascii="Arial" w:hAnsi="Arial" w:cs="Arial"/>
                <w:b w:val="0"/>
                <w:sz w:val="24"/>
                <w:szCs w:val="24"/>
              </w:rPr>
            </w:pPr>
            <w:r w:rsidRPr="00AB4DC5">
              <w:rPr>
                <w:rFonts w:ascii="Arial" w:hAnsi="Arial" w:cs="Arial"/>
                <w:b w:val="0"/>
                <w:sz w:val="24"/>
                <w:szCs w:val="24"/>
              </w:rPr>
              <w:t>GJ was asked</w:t>
            </w:r>
          </w:p>
          <w:p w:rsidR="00994401" w:rsidRPr="00AB4DC5" w:rsidRDefault="00994401" w:rsidP="00994401">
            <w:pPr>
              <w:pStyle w:val="ListParagraph"/>
              <w:rPr>
                <w:rFonts w:ascii="Arial" w:hAnsi="Arial" w:cs="Arial"/>
                <w:b w:val="0"/>
                <w:sz w:val="24"/>
                <w:szCs w:val="24"/>
              </w:rPr>
            </w:pPr>
          </w:p>
          <w:p w:rsidR="00994401" w:rsidRPr="00AB4DC5" w:rsidRDefault="00994401"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What can we do to help? Response – we need to feed in on the priorities, identify the limitations and what we would like the WO to champion, and to be realistic in terms of expectations – things will take time</w:t>
            </w:r>
          </w:p>
          <w:p w:rsidR="00994401" w:rsidRPr="00AB4DC5" w:rsidRDefault="00994401"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 xml:space="preserve">Where will </w:t>
            </w:r>
            <w:r w:rsidR="00244795" w:rsidRPr="00AB4DC5">
              <w:rPr>
                <w:rFonts w:ascii="Arial" w:hAnsi="Arial" w:cs="Arial"/>
                <w:b w:val="0"/>
                <w:sz w:val="24"/>
                <w:szCs w:val="24"/>
              </w:rPr>
              <w:t xml:space="preserve">we </w:t>
            </w:r>
            <w:r w:rsidRPr="00AB4DC5">
              <w:rPr>
                <w:rFonts w:ascii="Arial" w:hAnsi="Arial" w:cs="Arial"/>
                <w:b w:val="0"/>
                <w:sz w:val="24"/>
                <w:szCs w:val="24"/>
              </w:rPr>
              <w:t>be in 2 years; might we be in the same position?  Response – Once Article 50 is triggered there will be a two year time frame to complete the UK’s exit from the EU; the focus will be on avoiding system failure – there is no room to fail</w:t>
            </w:r>
          </w:p>
          <w:p w:rsidR="00994401" w:rsidRPr="00AB4DC5" w:rsidRDefault="00994401"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 xml:space="preserve">Will the Government champion immigration and extend the narrative beyond trade terms to </w:t>
            </w:r>
            <w:r w:rsidR="00EE3AF0" w:rsidRPr="00AB4DC5">
              <w:rPr>
                <w:rFonts w:ascii="Arial" w:hAnsi="Arial" w:cs="Arial"/>
                <w:b w:val="0"/>
                <w:sz w:val="24"/>
                <w:szCs w:val="24"/>
              </w:rPr>
              <w:t xml:space="preserve">reflect </w:t>
            </w:r>
            <w:r w:rsidRPr="00AB4DC5">
              <w:rPr>
                <w:rFonts w:ascii="Arial" w:hAnsi="Arial" w:cs="Arial"/>
                <w:b w:val="0"/>
                <w:sz w:val="24"/>
                <w:szCs w:val="24"/>
              </w:rPr>
              <w:t xml:space="preserve">the human and social </w:t>
            </w:r>
            <w:r w:rsidR="00EE3AF0" w:rsidRPr="00AB4DC5">
              <w:rPr>
                <w:rFonts w:ascii="Arial" w:hAnsi="Arial" w:cs="Arial"/>
                <w:b w:val="0"/>
                <w:sz w:val="24"/>
                <w:szCs w:val="24"/>
              </w:rPr>
              <w:t>elements</w:t>
            </w:r>
            <w:r w:rsidR="00344809" w:rsidRPr="00AB4DC5">
              <w:rPr>
                <w:rFonts w:ascii="Arial" w:hAnsi="Arial" w:cs="Arial"/>
                <w:b w:val="0"/>
                <w:sz w:val="24"/>
                <w:szCs w:val="24"/>
              </w:rPr>
              <w:t xml:space="preserve"> </w:t>
            </w:r>
            <w:r w:rsidR="00EE3AF0" w:rsidRPr="00AB4DC5">
              <w:rPr>
                <w:rFonts w:ascii="Arial" w:hAnsi="Arial" w:cs="Arial"/>
                <w:b w:val="0"/>
                <w:sz w:val="24"/>
                <w:szCs w:val="24"/>
              </w:rPr>
              <w:t>- this will be important in terms of recognising the issues that determined people’s vote in the referendum and bringing this perspective in to the mainstream instead of it being side-lined as the BME view: Response – it is important that we work together to shape the narrative</w:t>
            </w:r>
          </w:p>
          <w:p w:rsidR="00EE3AF0" w:rsidRPr="00AB4DC5" w:rsidRDefault="00EE3AF0"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 xml:space="preserve">How will the opportunities and choices </w:t>
            </w:r>
            <w:r w:rsidR="00244795" w:rsidRPr="00AB4DC5">
              <w:rPr>
                <w:rFonts w:ascii="Arial" w:hAnsi="Arial" w:cs="Arial"/>
                <w:b w:val="0"/>
                <w:sz w:val="24"/>
                <w:szCs w:val="24"/>
              </w:rPr>
              <w:t xml:space="preserve">for </w:t>
            </w:r>
            <w:r w:rsidRPr="00AB4DC5">
              <w:rPr>
                <w:rFonts w:ascii="Arial" w:hAnsi="Arial" w:cs="Arial"/>
                <w:b w:val="0"/>
                <w:sz w:val="24"/>
                <w:szCs w:val="24"/>
              </w:rPr>
              <w:t xml:space="preserve">shaping policy and </w:t>
            </w:r>
            <w:r w:rsidR="00244795" w:rsidRPr="00AB4DC5">
              <w:rPr>
                <w:rFonts w:ascii="Arial" w:hAnsi="Arial" w:cs="Arial"/>
                <w:b w:val="0"/>
                <w:sz w:val="24"/>
                <w:szCs w:val="24"/>
              </w:rPr>
              <w:t xml:space="preserve">the </w:t>
            </w:r>
            <w:r w:rsidRPr="00AB4DC5">
              <w:rPr>
                <w:rFonts w:ascii="Arial" w:hAnsi="Arial" w:cs="Arial"/>
                <w:b w:val="0"/>
                <w:sz w:val="24"/>
                <w:szCs w:val="24"/>
              </w:rPr>
              <w:t>narrative be shared? Response</w:t>
            </w:r>
            <w:r w:rsidR="008B5D41" w:rsidRPr="00AB4DC5">
              <w:rPr>
                <w:rFonts w:ascii="Arial" w:hAnsi="Arial" w:cs="Arial"/>
                <w:b w:val="0"/>
                <w:sz w:val="24"/>
                <w:szCs w:val="24"/>
              </w:rPr>
              <w:t>:</w:t>
            </w:r>
            <w:r w:rsidRPr="00AB4DC5">
              <w:rPr>
                <w:rFonts w:ascii="Arial" w:hAnsi="Arial" w:cs="Arial"/>
                <w:b w:val="0"/>
                <w:sz w:val="24"/>
                <w:szCs w:val="24"/>
              </w:rPr>
              <w:t xml:space="preserve"> A White Paper will be published seeking people’s views</w:t>
            </w:r>
          </w:p>
          <w:p w:rsidR="00EE3AF0" w:rsidRPr="00AB4DC5" w:rsidRDefault="00EE3AF0"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How will poverty be recognised – there is a need to confront the</w:t>
            </w:r>
            <w:r w:rsidR="00344809" w:rsidRPr="00AB4DC5">
              <w:rPr>
                <w:rFonts w:ascii="Arial" w:hAnsi="Arial" w:cs="Arial"/>
                <w:b w:val="0"/>
                <w:sz w:val="24"/>
                <w:szCs w:val="24"/>
              </w:rPr>
              <w:t xml:space="preserve"> reality of many people’s lives,</w:t>
            </w:r>
            <w:r w:rsidRPr="00AB4DC5">
              <w:rPr>
                <w:rFonts w:ascii="Arial" w:hAnsi="Arial" w:cs="Arial"/>
                <w:b w:val="0"/>
                <w:sz w:val="24"/>
                <w:szCs w:val="24"/>
              </w:rPr>
              <w:t xml:space="preserve"> to tackle workless</w:t>
            </w:r>
            <w:r w:rsidR="00244795" w:rsidRPr="00AB4DC5">
              <w:rPr>
                <w:rFonts w:ascii="Arial" w:hAnsi="Arial" w:cs="Arial"/>
                <w:b w:val="0"/>
                <w:sz w:val="24"/>
                <w:szCs w:val="24"/>
              </w:rPr>
              <w:t>-</w:t>
            </w:r>
            <w:r w:rsidRPr="00AB4DC5">
              <w:rPr>
                <w:rFonts w:ascii="Arial" w:hAnsi="Arial" w:cs="Arial"/>
                <w:b w:val="0"/>
                <w:sz w:val="24"/>
                <w:szCs w:val="24"/>
              </w:rPr>
              <w:t xml:space="preserve">ness and address the </w:t>
            </w:r>
            <w:r w:rsidR="00937751" w:rsidRPr="00AB4DC5">
              <w:rPr>
                <w:rFonts w:ascii="Arial" w:hAnsi="Arial" w:cs="Arial"/>
                <w:b w:val="0"/>
                <w:sz w:val="24"/>
                <w:szCs w:val="24"/>
              </w:rPr>
              <w:t>poverty gap; w</w:t>
            </w:r>
            <w:r w:rsidRPr="00AB4DC5">
              <w:rPr>
                <w:rFonts w:ascii="Arial" w:hAnsi="Arial" w:cs="Arial"/>
                <w:b w:val="0"/>
                <w:sz w:val="24"/>
                <w:szCs w:val="24"/>
              </w:rPr>
              <w:t>ill the Government be prepared to consider alternative models of investment, specifically to gene</w:t>
            </w:r>
            <w:r w:rsidR="00244795" w:rsidRPr="00AB4DC5">
              <w:rPr>
                <w:rFonts w:ascii="Arial" w:hAnsi="Arial" w:cs="Arial"/>
                <w:b w:val="0"/>
                <w:sz w:val="24"/>
                <w:szCs w:val="24"/>
              </w:rPr>
              <w:t>rate wealth at a community level?</w:t>
            </w:r>
            <w:r w:rsidRPr="00AB4DC5">
              <w:rPr>
                <w:rFonts w:ascii="Arial" w:hAnsi="Arial" w:cs="Arial"/>
                <w:b w:val="0"/>
                <w:sz w:val="24"/>
                <w:szCs w:val="24"/>
              </w:rPr>
              <w:t xml:space="preserve"> Response</w:t>
            </w:r>
            <w:r w:rsidR="008B5D41" w:rsidRPr="00AB4DC5">
              <w:rPr>
                <w:rFonts w:ascii="Arial" w:hAnsi="Arial" w:cs="Arial"/>
                <w:b w:val="0"/>
                <w:sz w:val="24"/>
                <w:szCs w:val="24"/>
              </w:rPr>
              <w:t>:</w:t>
            </w:r>
            <w:r w:rsidR="00937751" w:rsidRPr="00AB4DC5">
              <w:rPr>
                <w:rFonts w:ascii="Arial" w:hAnsi="Arial" w:cs="Arial"/>
                <w:b w:val="0"/>
                <w:sz w:val="24"/>
                <w:szCs w:val="24"/>
              </w:rPr>
              <w:t xml:space="preserve"> this is acknowledged</w:t>
            </w:r>
            <w:r w:rsidR="00562352" w:rsidRPr="00AB4DC5">
              <w:rPr>
                <w:rFonts w:ascii="Arial" w:hAnsi="Arial" w:cs="Arial"/>
                <w:b w:val="0"/>
                <w:sz w:val="24"/>
                <w:szCs w:val="24"/>
              </w:rPr>
              <w:t xml:space="preserve">; </w:t>
            </w:r>
            <w:r w:rsidRPr="00AB4DC5">
              <w:rPr>
                <w:rFonts w:ascii="Arial" w:hAnsi="Arial" w:cs="Arial"/>
                <w:b w:val="0"/>
                <w:sz w:val="24"/>
                <w:szCs w:val="24"/>
              </w:rPr>
              <w:t>a strategy will be available at the end of 2016/early 2017 which will refer specifically to this in the context of place</w:t>
            </w:r>
          </w:p>
          <w:p w:rsidR="00EE3AF0" w:rsidRPr="00AB4DC5" w:rsidRDefault="00EE3AF0"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What will be the approach to assessing</w:t>
            </w:r>
            <w:r w:rsidR="0099437C" w:rsidRPr="00AB4DC5">
              <w:rPr>
                <w:rFonts w:ascii="Arial" w:hAnsi="Arial" w:cs="Arial"/>
                <w:b w:val="0"/>
                <w:sz w:val="24"/>
                <w:szCs w:val="24"/>
              </w:rPr>
              <w:t xml:space="preserve"> the equality impacts of any</w:t>
            </w:r>
            <w:r w:rsidRPr="00AB4DC5">
              <w:rPr>
                <w:rFonts w:ascii="Arial" w:hAnsi="Arial" w:cs="Arial"/>
                <w:b w:val="0"/>
                <w:sz w:val="24"/>
                <w:szCs w:val="24"/>
              </w:rPr>
              <w:t xml:space="preserve"> plans</w:t>
            </w:r>
            <w:r w:rsidR="00244795" w:rsidRPr="00AB4DC5">
              <w:rPr>
                <w:rFonts w:ascii="Arial" w:hAnsi="Arial" w:cs="Arial"/>
                <w:b w:val="0"/>
                <w:sz w:val="24"/>
                <w:szCs w:val="24"/>
              </w:rPr>
              <w:t>?</w:t>
            </w:r>
            <w:r w:rsidRPr="00AB4DC5">
              <w:rPr>
                <w:rFonts w:ascii="Arial" w:hAnsi="Arial" w:cs="Arial"/>
                <w:b w:val="0"/>
                <w:sz w:val="24"/>
                <w:szCs w:val="24"/>
              </w:rPr>
              <w:t xml:space="preserve"> Response: all papers and policies should be assessed and plans will take forward the challenges arising from the EIA’s</w:t>
            </w:r>
          </w:p>
          <w:p w:rsidR="0099437C" w:rsidRPr="00AB4DC5" w:rsidRDefault="0099437C" w:rsidP="00994401">
            <w:pPr>
              <w:pStyle w:val="ListParagraph"/>
              <w:numPr>
                <w:ilvl w:val="1"/>
                <w:numId w:val="11"/>
              </w:numPr>
              <w:rPr>
                <w:rFonts w:ascii="Arial" w:hAnsi="Arial" w:cs="Arial"/>
                <w:b w:val="0"/>
                <w:sz w:val="24"/>
                <w:szCs w:val="24"/>
              </w:rPr>
            </w:pPr>
            <w:r w:rsidRPr="00AB4DC5">
              <w:rPr>
                <w:rFonts w:ascii="Arial" w:hAnsi="Arial" w:cs="Arial"/>
                <w:b w:val="0"/>
                <w:sz w:val="24"/>
                <w:szCs w:val="24"/>
              </w:rPr>
              <w:t xml:space="preserve">Has the Government learned from </w:t>
            </w:r>
            <w:r w:rsidR="00244795" w:rsidRPr="00AB4DC5">
              <w:rPr>
                <w:rFonts w:ascii="Arial" w:hAnsi="Arial" w:cs="Arial"/>
                <w:b w:val="0"/>
                <w:sz w:val="24"/>
                <w:szCs w:val="24"/>
              </w:rPr>
              <w:t xml:space="preserve">other </w:t>
            </w:r>
            <w:r w:rsidRPr="00AB4DC5">
              <w:rPr>
                <w:rFonts w:ascii="Arial" w:hAnsi="Arial" w:cs="Arial"/>
                <w:b w:val="0"/>
                <w:sz w:val="24"/>
                <w:szCs w:val="24"/>
              </w:rPr>
              <w:t>European partners about attracting</w:t>
            </w:r>
            <w:r w:rsidR="00244795" w:rsidRPr="00AB4DC5">
              <w:rPr>
                <w:rFonts w:ascii="Arial" w:hAnsi="Arial" w:cs="Arial"/>
                <w:b w:val="0"/>
                <w:sz w:val="24"/>
                <w:szCs w:val="24"/>
              </w:rPr>
              <w:t xml:space="preserve"> inward </w:t>
            </w:r>
            <w:r w:rsidRPr="00AB4DC5">
              <w:rPr>
                <w:rFonts w:ascii="Arial" w:hAnsi="Arial" w:cs="Arial"/>
                <w:b w:val="0"/>
                <w:sz w:val="24"/>
                <w:szCs w:val="24"/>
              </w:rPr>
              <w:t>investment in ways that bring positive investment to communities</w:t>
            </w:r>
            <w:r w:rsidR="00244795" w:rsidRPr="00AB4DC5">
              <w:rPr>
                <w:rFonts w:ascii="Arial" w:hAnsi="Arial" w:cs="Arial"/>
                <w:b w:val="0"/>
                <w:sz w:val="24"/>
                <w:szCs w:val="24"/>
              </w:rPr>
              <w:t xml:space="preserve"> and the way in which the City Deal is delivered</w:t>
            </w:r>
            <w:r w:rsidRPr="00AB4DC5">
              <w:rPr>
                <w:rFonts w:ascii="Arial" w:hAnsi="Arial" w:cs="Arial"/>
                <w:b w:val="0"/>
                <w:sz w:val="24"/>
                <w:szCs w:val="24"/>
              </w:rPr>
              <w:t>; the attitude of the British Government has led to poverty level</w:t>
            </w:r>
            <w:r w:rsidR="00344809" w:rsidRPr="00AB4DC5">
              <w:rPr>
                <w:rFonts w:ascii="Arial" w:hAnsi="Arial" w:cs="Arial"/>
                <w:b w:val="0"/>
                <w:sz w:val="24"/>
                <w:szCs w:val="24"/>
              </w:rPr>
              <w:t>s of wages</w:t>
            </w:r>
            <w:r w:rsidR="00244795" w:rsidRPr="00AB4DC5">
              <w:rPr>
                <w:rFonts w:ascii="Arial" w:hAnsi="Arial" w:cs="Arial"/>
                <w:b w:val="0"/>
                <w:sz w:val="24"/>
                <w:szCs w:val="24"/>
              </w:rPr>
              <w:t>, poor employment c</w:t>
            </w:r>
            <w:r w:rsidR="008B5D41" w:rsidRPr="00AB4DC5">
              <w:rPr>
                <w:rFonts w:ascii="Arial" w:hAnsi="Arial" w:cs="Arial"/>
                <w:b w:val="0"/>
                <w:sz w:val="24"/>
                <w:szCs w:val="24"/>
              </w:rPr>
              <w:t>o</w:t>
            </w:r>
            <w:r w:rsidR="00244795" w:rsidRPr="00AB4DC5">
              <w:rPr>
                <w:rFonts w:ascii="Arial" w:hAnsi="Arial" w:cs="Arial"/>
                <w:b w:val="0"/>
                <w:sz w:val="24"/>
                <w:szCs w:val="24"/>
              </w:rPr>
              <w:t>ntra</w:t>
            </w:r>
            <w:r w:rsidR="008B5D41" w:rsidRPr="00AB4DC5">
              <w:rPr>
                <w:rFonts w:ascii="Arial" w:hAnsi="Arial" w:cs="Arial"/>
                <w:b w:val="0"/>
                <w:sz w:val="24"/>
                <w:szCs w:val="24"/>
              </w:rPr>
              <w:t>c</w:t>
            </w:r>
            <w:r w:rsidR="00244795" w:rsidRPr="00AB4DC5">
              <w:rPr>
                <w:rFonts w:ascii="Arial" w:hAnsi="Arial" w:cs="Arial"/>
                <w:b w:val="0"/>
                <w:sz w:val="24"/>
                <w:szCs w:val="24"/>
              </w:rPr>
              <w:t xml:space="preserve">t arrangements and low-level </w:t>
            </w:r>
            <w:r w:rsidRPr="00AB4DC5">
              <w:rPr>
                <w:rFonts w:ascii="Arial" w:hAnsi="Arial" w:cs="Arial"/>
                <w:b w:val="0"/>
                <w:sz w:val="24"/>
                <w:szCs w:val="24"/>
              </w:rPr>
              <w:t>jobs for Wales</w:t>
            </w:r>
            <w:r w:rsidR="00244795" w:rsidRPr="00AB4DC5">
              <w:rPr>
                <w:rFonts w:ascii="Arial" w:hAnsi="Arial" w:cs="Arial"/>
                <w:b w:val="0"/>
                <w:sz w:val="24"/>
                <w:szCs w:val="24"/>
              </w:rPr>
              <w:t>?</w:t>
            </w:r>
            <w:r w:rsidRPr="00AB4DC5">
              <w:rPr>
                <w:rFonts w:ascii="Arial" w:hAnsi="Arial" w:cs="Arial"/>
                <w:b w:val="0"/>
                <w:sz w:val="24"/>
                <w:szCs w:val="24"/>
              </w:rPr>
              <w:t xml:space="preserve"> Response - recognise the importance of</w:t>
            </w:r>
            <w:r w:rsidR="008B5D41" w:rsidRPr="00AB4DC5">
              <w:rPr>
                <w:rFonts w:ascii="Arial" w:hAnsi="Arial" w:cs="Arial"/>
                <w:b w:val="0"/>
                <w:sz w:val="24"/>
                <w:szCs w:val="24"/>
              </w:rPr>
              <w:t xml:space="preserve"> positive inward investment principles; poor experiences of the job market by local people </w:t>
            </w:r>
            <w:r w:rsidR="008B5D41" w:rsidRPr="00AB4DC5">
              <w:rPr>
                <w:rFonts w:ascii="Arial" w:hAnsi="Arial" w:cs="Arial"/>
                <w:b w:val="0"/>
                <w:sz w:val="24"/>
                <w:szCs w:val="24"/>
              </w:rPr>
              <w:lastRenderedPageBreak/>
              <w:t>were no doubt reflected in the way that they voted</w:t>
            </w:r>
          </w:p>
          <w:p w:rsidR="00244795" w:rsidRPr="00AB4DC5" w:rsidRDefault="00244795" w:rsidP="00244795">
            <w:pPr>
              <w:pStyle w:val="ListParagraph"/>
              <w:rPr>
                <w:rFonts w:ascii="Arial" w:hAnsi="Arial" w:cs="Arial"/>
                <w:b w:val="0"/>
                <w:sz w:val="24"/>
                <w:szCs w:val="24"/>
              </w:rPr>
            </w:pPr>
          </w:p>
          <w:p w:rsidR="0099437C" w:rsidRPr="00AB4DC5" w:rsidRDefault="0099437C" w:rsidP="0099437C">
            <w:pPr>
              <w:pStyle w:val="ListParagraph"/>
              <w:numPr>
                <w:ilvl w:val="0"/>
                <w:numId w:val="11"/>
              </w:numPr>
              <w:rPr>
                <w:rFonts w:ascii="Arial" w:hAnsi="Arial" w:cs="Arial"/>
                <w:b w:val="0"/>
                <w:sz w:val="24"/>
                <w:szCs w:val="24"/>
              </w:rPr>
            </w:pPr>
            <w:r w:rsidRPr="00AB4DC5">
              <w:rPr>
                <w:rFonts w:ascii="Arial" w:hAnsi="Arial" w:cs="Arial"/>
                <w:b w:val="0"/>
                <w:sz w:val="24"/>
                <w:szCs w:val="24"/>
              </w:rPr>
              <w:t>GJ concluded by inviting the Group to hold him to account, and agreed to meet with the Group in 6 months to support this.</w:t>
            </w:r>
          </w:p>
          <w:p w:rsidR="008B5D41" w:rsidRPr="00AB4DC5" w:rsidRDefault="008B5D41" w:rsidP="008B5D41">
            <w:pPr>
              <w:pStyle w:val="ListParagraph"/>
              <w:rPr>
                <w:rFonts w:ascii="Arial" w:hAnsi="Arial" w:cs="Arial"/>
                <w:b w:val="0"/>
                <w:sz w:val="24"/>
                <w:szCs w:val="24"/>
              </w:rPr>
            </w:pPr>
          </w:p>
          <w:p w:rsidR="0099437C" w:rsidRPr="00AB4DC5" w:rsidRDefault="008B5D41" w:rsidP="0099437C">
            <w:pPr>
              <w:pStyle w:val="ListParagraph"/>
              <w:numPr>
                <w:ilvl w:val="0"/>
                <w:numId w:val="11"/>
              </w:numPr>
              <w:rPr>
                <w:rFonts w:ascii="Arial" w:hAnsi="Arial" w:cs="Arial"/>
                <w:b w:val="0"/>
                <w:sz w:val="24"/>
                <w:szCs w:val="24"/>
              </w:rPr>
            </w:pPr>
            <w:r w:rsidRPr="00AB4DC5">
              <w:rPr>
                <w:rFonts w:ascii="Arial" w:hAnsi="Arial" w:cs="Arial"/>
                <w:b w:val="0"/>
                <w:sz w:val="24"/>
                <w:szCs w:val="24"/>
              </w:rPr>
              <w:t>SHB thanked GJ and, checking in with the Group, agreed to invite GJ back to a future Forum meeting in 2017.</w:t>
            </w:r>
          </w:p>
          <w:p w:rsidR="0099437C" w:rsidRPr="00AB4DC5" w:rsidRDefault="0099437C" w:rsidP="0099437C">
            <w:r w:rsidRPr="00AB4DC5">
              <w:t xml:space="preserve"> </w:t>
            </w:r>
          </w:p>
          <w:p w:rsidR="00795828" w:rsidRPr="00AB4DC5" w:rsidRDefault="00795828" w:rsidP="00C11D82"/>
        </w:tc>
        <w:tc>
          <w:tcPr>
            <w:tcW w:w="1777" w:type="dxa"/>
          </w:tcPr>
          <w:p w:rsidR="001E36ED" w:rsidRDefault="001E36ED" w:rsidP="006628E4">
            <w:pPr>
              <w:rPr>
                <w:b/>
              </w:rPr>
            </w:pPr>
          </w:p>
          <w:p w:rsidR="00E46F4C" w:rsidRDefault="00E46F4C" w:rsidP="006628E4">
            <w:pPr>
              <w:rPr>
                <w:b/>
              </w:rPr>
            </w:pPr>
          </w:p>
          <w:p w:rsidR="00E46F4C" w:rsidRDefault="00E46F4C" w:rsidP="006628E4">
            <w:pPr>
              <w:rPr>
                <w:b/>
              </w:rPr>
            </w:pPr>
          </w:p>
          <w:p w:rsidR="00E46F4C" w:rsidRPr="00AB4DC5" w:rsidRDefault="00E46F4C" w:rsidP="00F6551E">
            <w:pPr>
              <w:rPr>
                <w:b/>
              </w:rPr>
            </w:pPr>
            <w:r>
              <w:rPr>
                <w:b/>
              </w:rPr>
              <w:t xml:space="preserve">GJ </w:t>
            </w:r>
            <w:r w:rsidR="00F6551E">
              <w:rPr>
                <w:b/>
              </w:rPr>
              <w:t>will</w:t>
            </w:r>
            <w:r>
              <w:rPr>
                <w:b/>
              </w:rPr>
              <w:t xml:space="preserve"> be invited to a future </w:t>
            </w:r>
            <w:r w:rsidR="00F6551E">
              <w:rPr>
                <w:b/>
              </w:rPr>
              <w:t xml:space="preserve">forum </w:t>
            </w:r>
            <w:r>
              <w:rPr>
                <w:b/>
              </w:rPr>
              <w:t xml:space="preserve">meeting </w:t>
            </w:r>
          </w:p>
        </w:tc>
      </w:tr>
      <w:tr w:rsidR="00B83233" w:rsidRPr="00AB4DC5" w:rsidTr="00344809">
        <w:tc>
          <w:tcPr>
            <w:tcW w:w="7465" w:type="dxa"/>
          </w:tcPr>
          <w:p w:rsidR="00D13EEC" w:rsidRPr="00AB4DC5" w:rsidRDefault="00D13EEC" w:rsidP="006628E4"/>
          <w:p w:rsidR="00795828" w:rsidRPr="00AB4DC5" w:rsidRDefault="00795828" w:rsidP="006628E4">
            <w:pPr>
              <w:rPr>
                <w:b/>
              </w:rPr>
            </w:pPr>
            <w:r w:rsidRPr="00AB4DC5">
              <w:rPr>
                <w:b/>
              </w:rPr>
              <w:t xml:space="preserve">3. </w:t>
            </w:r>
            <w:r w:rsidR="00825DB4" w:rsidRPr="00AB4DC5">
              <w:rPr>
                <w:b/>
              </w:rPr>
              <w:t>Guest</w:t>
            </w:r>
            <w:r w:rsidR="00344809" w:rsidRPr="00AB4DC5">
              <w:rPr>
                <w:b/>
              </w:rPr>
              <w:t>:</w:t>
            </w:r>
            <w:r w:rsidR="00825DB4" w:rsidRPr="00AB4DC5">
              <w:rPr>
                <w:b/>
              </w:rPr>
              <w:t xml:space="preserve"> Anna Nicoll, WCVA – How can WCVA best work with BME groups</w:t>
            </w:r>
          </w:p>
          <w:p w:rsidR="0099437C" w:rsidRPr="00AB4DC5" w:rsidRDefault="0099437C" w:rsidP="006628E4"/>
          <w:p w:rsidR="0099437C" w:rsidRPr="00AB4DC5" w:rsidRDefault="0099437C" w:rsidP="006628E4">
            <w:r w:rsidRPr="00AB4DC5">
              <w:t>A</w:t>
            </w:r>
            <w:r w:rsidR="00E46F4C">
              <w:t>nn</w:t>
            </w:r>
            <w:r w:rsidRPr="00AB4DC5">
              <w:t xml:space="preserve"> explained that WCVA has just launched its strategic framework and has been working with Wales’ Count</w:t>
            </w:r>
            <w:r w:rsidR="00344809" w:rsidRPr="00AB4DC5">
              <w:t>y</w:t>
            </w:r>
            <w:r w:rsidRPr="00AB4DC5">
              <w:t xml:space="preserve"> Voluntary Councils to c</w:t>
            </w:r>
            <w:r w:rsidR="00344809" w:rsidRPr="00AB4DC5">
              <w:t>onsider the challenges in provid</w:t>
            </w:r>
            <w:r w:rsidRPr="00AB4DC5">
              <w:t xml:space="preserve">ing effective and relevant support to the </w:t>
            </w:r>
            <w:r w:rsidR="00E46F4C">
              <w:t xml:space="preserve">third </w:t>
            </w:r>
            <w:r w:rsidRPr="00AB4DC5">
              <w:t>sector.</w:t>
            </w:r>
          </w:p>
          <w:p w:rsidR="002669C9" w:rsidRPr="00AB4DC5" w:rsidRDefault="002669C9" w:rsidP="006628E4"/>
          <w:p w:rsidR="002669C9" w:rsidRPr="00AB4DC5" w:rsidRDefault="00344809" w:rsidP="006628E4">
            <w:r w:rsidRPr="00AB4DC5">
              <w:t>She explained</w:t>
            </w:r>
            <w:r w:rsidR="002669C9" w:rsidRPr="00AB4DC5">
              <w:t xml:space="preserve">: </w:t>
            </w:r>
          </w:p>
          <w:p w:rsidR="002669C9" w:rsidRPr="00AB4DC5" w:rsidRDefault="00344809" w:rsidP="003730EE">
            <w:pPr>
              <w:pStyle w:val="ListParagraph"/>
              <w:numPr>
                <w:ilvl w:val="0"/>
                <w:numId w:val="1"/>
              </w:numPr>
              <w:rPr>
                <w:rFonts w:ascii="Arial" w:hAnsi="Arial" w:cs="Arial"/>
                <w:b w:val="0"/>
                <w:sz w:val="24"/>
                <w:szCs w:val="24"/>
              </w:rPr>
            </w:pPr>
            <w:r w:rsidRPr="00AB4DC5">
              <w:rPr>
                <w:rFonts w:ascii="Arial" w:hAnsi="Arial" w:cs="Arial"/>
                <w:b w:val="0"/>
                <w:sz w:val="24"/>
                <w:szCs w:val="24"/>
              </w:rPr>
              <w:t>A d</w:t>
            </w:r>
            <w:r w:rsidR="00825DB4" w:rsidRPr="00AB4DC5">
              <w:rPr>
                <w:rFonts w:ascii="Arial" w:hAnsi="Arial" w:cs="Arial"/>
                <w:b w:val="0"/>
                <w:sz w:val="24"/>
                <w:szCs w:val="24"/>
              </w:rPr>
              <w:t>esktop research</w:t>
            </w:r>
            <w:r w:rsidR="00691D81" w:rsidRPr="00AB4DC5">
              <w:rPr>
                <w:rFonts w:ascii="Arial" w:hAnsi="Arial" w:cs="Arial"/>
                <w:b w:val="0"/>
                <w:sz w:val="24"/>
                <w:szCs w:val="24"/>
              </w:rPr>
              <w:t>/review re</w:t>
            </w:r>
            <w:r w:rsidRPr="00AB4DC5">
              <w:rPr>
                <w:rFonts w:ascii="Arial" w:hAnsi="Arial" w:cs="Arial"/>
                <w:b w:val="0"/>
                <w:sz w:val="24"/>
                <w:szCs w:val="24"/>
              </w:rPr>
              <w:t>garding</w:t>
            </w:r>
            <w:r w:rsidR="00691D81" w:rsidRPr="00AB4DC5">
              <w:rPr>
                <w:rFonts w:ascii="Arial" w:hAnsi="Arial" w:cs="Arial"/>
                <w:b w:val="0"/>
                <w:sz w:val="24"/>
                <w:szCs w:val="24"/>
              </w:rPr>
              <w:t xml:space="preserve"> key issues for </w:t>
            </w:r>
            <w:r w:rsidRPr="00AB4DC5">
              <w:rPr>
                <w:rFonts w:ascii="Arial" w:hAnsi="Arial" w:cs="Arial"/>
                <w:b w:val="0"/>
                <w:sz w:val="24"/>
                <w:szCs w:val="24"/>
              </w:rPr>
              <w:t xml:space="preserve">Wales’ </w:t>
            </w:r>
            <w:r w:rsidR="00E46F4C">
              <w:rPr>
                <w:rFonts w:ascii="Arial" w:hAnsi="Arial" w:cs="Arial"/>
                <w:b w:val="0"/>
                <w:sz w:val="24"/>
                <w:szCs w:val="24"/>
              </w:rPr>
              <w:t>Third</w:t>
            </w:r>
            <w:r w:rsidR="00691D81" w:rsidRPr="00AB4DC5">
              <w:rPr>
                <w:rFonts w:ascii="Arial" w:hAnsi="Arial" w:cs="Arial"/>
                <w:b w:val="0"/>
                <w:sz w:val="24"/>
                <w:szCs w:val="24"/>
              </w:rPr>
              <w:t xml:space="preserve"> Sector and </w:t>
            </w:r>
            <w:r w:rsidRPr="00AB4DC5">
              <w:rPr>
                <w:rFonts w:ascii="Arial" w:hAnsi="Arial" w:cs="Arial"/>
                <w:b w:val="0"/>
                <w:sz w:val="24"/>
                <w:szCs w:val="24"/>
              </w:rPr>
              <w:t>a F</w:t>
            </w:r>
            <w:r w:rsidR="00691D81" w:rsidRPr="00AB4DC5">
              <w:rPr>
                <w:rFonts w:ascii="Arial" w:hAnsi="Arial" w:cs="Arial"/>
                <w:b w:val="0"/>
                <w:sz w:val="24"/>
                <w:szCs w:val="24"/>
              </w:rPr>
              <w:t>ut</w:t>
            </w:r>
            <w:r w:rsidR="00431B47" w:rsidRPr="00AB4DC5">
              <w:rPr>
                <w:rFonts w:ascii="Arial" w:hAnsi="Arial" w:cs="Arial"/>
                <w:b w:val="0"/>
                <w:sz w:val="24"/>
                <w:szCs w:val="24"/>
              </w:rPr>
              <w:t>ures report</w:t>
            </w:r>
            <w:r w:rsidR="00FF5A06" w:rsidRPr="00AB4DC5">
              <w:rPr>
                <w:rFonts w:ascii="Arial" w:hAnsi="Arial" w:cs="Arial"/>
                <w:b w:val="0"/>
                <w:sz w:val="24"/>
                <w:szCs w:val="24"/>
              </w:rPr>
              <w:t xml:space="preserve"> are available </w:t>
            </w:r>
            <w:r w:rsidR="00431B47" w:rsidRPr="00AB4DC5">
              <w:rPr>
                <w:rFonts w:ascii="Arial" w:hAnsi="Arial" w:cs="Arial"/>
                <w:b w:val="0"/>
                <w:sz w:val="24"/>
                <w:szCs w:val="24"/>
              </w:rPr>
              <w:t>on WCVA webs</w:t>
            </w:r>
            <w:r w:rsidR="00691D81" w:rsidRPr="00AB4DC5">
              <w:rPr>
                <w:rFonts w:ascii="Arial" w:hAnsi="Arial" w:cs="Arial"/>
                <w:b w:val="0"/>
                <w:sz w:val="24"/>
                <w:szCs w:val="24"/>
              </w:rPr>
              <w:t>i</w:t>
            </w:r>
            <w:r w:rsidR="00431B47" w:rsidRPr="00AB4DC5">
              <w:rPr>
                <w:rFonts w:ascii="Arial" w:hAnsi="Arial" w:cs="Arial"/>
                <w:b w:val="0"/>
                <w:sz w:val="24"/>
                <w:szCs w:val="24"/>
              </w:rPr>
              <w:t>t</w:t>
            </w:r>
            <w:r w:rsidR="00691D81" w:rsidRPr="00AB4DC5">
              <w:rPr>
                <w:rFonts w:ascii="Arial" w:hAnsi="Arial" w:cs="Arial"/>
                <w:b w:val="0"/>
                <w:sz w:val="24"/>
                <w:szCs w:val="24"/>
              </w:rPr>
              <w:t>e.</w:t>
            </w:r>
          </w:p>
          <w:p w:rsidR="00691D81" w:rsidRPr="00AB4DC5" w:rsidRDefault="00691D81" w:rsidP="003730EE">
            <w:pPr>
              <w:pStyle w:val="ListParagraph"/>
              <w:numPr>
                <w:ilvl w:val="0"/>
                <w:numId w:val="1"/>
              </w:numPr>
              <w:rPr>
                <w:rFonts w:ascii="Arial" w:hAnsi="Arial" w:cs="Arial"/>
                <w:b w:val="0"/>
                <w:sz w:val="24"/>
                <w:szCs w:val="24"/>
              </w:rPr>
            </w:pPr>
            <w:r w:rsidRPr="00AB4DC5">
              <w:rPr>
                <w:rFonts w:ascii="Arial" w:hAnsi="Arial" w:cs="Arial"/>
                <w:b w:val="0"/>
                <w:sz w:val="24"/>
                <w:szCs w:val="24"/>
              </w:rPr>
              <w:t xml:space="preserve">WCVA </w:t>
            </w:r>
            <w:r w:rsidR="00FF5A06" w:rsidRPr="00AB4DC5">
              <w:rPr>
                <w:rFonts w:ascii="Arial" w:hAnsi="Arial" w:cs="Arial"/>
                <w:b w:val="0"/>
                <w:sz w:val="24"/>
                <w:szCs w:val="24"/>
              </w:rPr>
              <w:t xml:space="preserve">has recently reviewed its </w:t>
            </w:r>
            <w:r w:rsidRPr="00AB4DC5">
              <w:rPr>
                <w:rFonts w:ascii="Arial" w:hAnsi="Arial" w:cs="Arial"/>
                <w:b w:val="0"/>
                <w:sz w:val="24"/>
                <w:szCs w:val="24"/>
              </w:rPr>
              <w:t xml:space="preserve">strategic framework </w:t>
            </w:r>
            <w:r w:rsidR="00FF5A06" w:rsidRPr="00AB4DC5">
              <w:rPr>
                <w:rFonts w:ascii="Arial" w:hAnsi="Arial" w:cs="Arial"/>
                <w:b w:val="0"/>
                <w:sz w:val="24"/>
                <w:szCs w:val="24"/>
              </w:rPr>
              <w:t xml:space="preserve"> - setting out its </w:t>
            </w:r>
            <w:r w:rsidRPr="00AB4DC5">
              <w:rPr>
                <w:rFonts w:ascii="Arial" w:hAnsi="Arial" w:cs="Arial"/>
                <w:b w:val="0"/>
                <w:sz w:val="24"/>
                <w:szCs w:val="24"/>
              </w:rPr>
              <w:t xml:space="preserve">vision, </w:t>
            </w:r>
            <w:r w:rsidR="00431B47" w:rsidRPr="00AB4DC5">
              <w:rPr>
                <w:rFonts w:ascii="Arial" w:hAnsi="Arial" w:cs="Arial"/>
                <w:b w:val="0"/>
                <w:sz w:val="24"/>
                <w:szCs w:val="24"/>
              </w:rPr>
              <w:t>mission and goals for the next 5 years</w:t>
            </w:r>
          </w:p>
          <w:p w:rsidR="00FF5A06" w:rsidRPr="00AB4DC5" w:rsidRDefault="00FF5A06" w:rsidP="003730EE">
            <w:pPr>
              <w:pStyle w:val="ListParagraph"/>
              <w:numPr>
                <w:ilvl w:val="0"/>
                <w:numId w:val="1"/>
              </w:numPr>
              <w:rPr>
                <w:rFonts w:ascii="Arial" w:hAnsi="Arial" w:cs="Arial"/>
                <w:b w:val="0"/>
                <w:sz w:val="24"/>
                <w:szCs w:val="24"/>
              </w:rPr>
            </w:pPr>
            <w:r w:rsidRPr="00AB4DC5">
              <w:rPr>
                <w:rFonts w:ascii="Arial" w:hAnsi="Arial" w:cs="Arial"/>
                <w:b w:val="0"/>
                <w:sz w:val="24"/>
                <w:szCs w:val="24"/>
              </w:rPr>
              <w:t xml:space="preserve">She is interested in liking </w:t>
            </w:r>
            <w:r w:rsidR="00431B47" w:rsidRPr="00AB4DC5">
              <w:rPr>
                <w:rFonts w:ascii="Arial" w:hAnsi="Arial" w:cs="Arial"/>
                <w:b w:val="0"/>
                <w:sz w:val="24"/>
                <w:szCs w:val="24"/>
              </w:rPr>
              <w:t xml:space="preserve">with </w:t>
            </w:r>
            <w:r w:rsidRPr="00AB4DC5">
              <w:rPr>
                <w:rFonts w:ascii="Arial" w:hAnsi="Arial" w:cs="Arial"/>
                <w:b w:val="0"/>
                <w:sz w:val="24"/>
                <w:szCs w:val="24"/>
              </w:rPr>
              <w:t xml:space="preserve">the </w:t>
            </w:r>
            <w:r w:rsidR="00431B47" w:rsidRPr="00AB4DC5">
              <w:rPr>
                <w:rFonts w:ascii="Arial" w:hAnsi="Arial" w:cs="Arial"/>
                <w:b w:val="0"/>
                <w:sz w:val="24"/>
                <w:szCs w:val="24"/>
              </w:rPr>
              <w:t>BME Forum to make sure WCVA’s engagement is inclusive</w:t>
            </w:r>
          </w:p>
          <w:p w:rsidR="00FF5A06" w:rsidRPr="00AB4DC5" w:rsidRDefault="00FF5A06" w:rsidP="00FF5A06"/>
          <w:p w:rsidR="00431B47" w:rsidRPr="00AB4DC5" w:rsidRDefault="00FF5A06" w:rsidP="00FF5A06">
            <w:pPr>
              <w:rPr>
                <w:b/>
              </w:rPr>
            </w:pPr>
            <w:r w:rsidRPr="00AB4DC5">
              <w:t xml:space="preserve">She asked </w:t>
            </w:r>
            <w:r w:rsidR="00431B47" w:rsidRPr="00AB4DC5">
              <w:t xml:space="preserve">how WCVA </w:t>
            </w:r>
            <w:r w:rsidRPr="00AB4DC5">
              <w:t xml:space="preserve">can </w:t>
            </w:r>
            <w:r w:rsidR="00431B47" w:rsidRPr="00AB4DC5">
              <w:t>support the 3</w:t>
            </w:r>
            <w:r w:rsidR="00431B47" w:rsidRPr="00AB4DC5">
              <w:rPr>
                <w:vertAlign w:val="superscript"/>
              </w:rPr>
              <w:t>rd</w:t>
            </w:r>
            <w:r w:rsidR="00431B47" w:rsidRPr="00AB4DC5">
              <w:t xml:space="preserve"> Sector more effectively. </w:t>
            </w:r>
            <w:r w:rsidRPr="00AB4DC5">
              <w:t xml:space="preserve"> Responses included</w:t>
            </w:r>
          </w:p>
          <w:p w:rsidR="00431B47" w:rsidRPr="00AB4DC5" w:rsidRDefault="00FF5A06" w:rsidP="003730EE">
            <w:pPr>
              <w:pStyle w:val="ListParagraph"/>
              <w:numPr>
                <w:ilvl w:val="0"/>
                <w:numId w:val="1"/>
              </w:numPr>
              <w:rPr>
                <w:rFonts w:ascii="Arial" w:hAnsi="Arial" w:cs="Arial"/>
                <w:b w:val="0"/>
                <w:sz w:val="24"/>
                <w:szCs w:val="24"/>
              </w:rPr>
            </w:pPr>
            <w:r w:rsidRPr="00AB4DC5">
              <w:rPr>
                <w:rFonts w:ascii="Arial" w:hAnsi="Arial" w:cs="Arial"/>
                <w:b w:val="0"/>
                <w:sz w:val="24"/>
                <w:szCs w:val="24"/>
              </w:rPr>
              <w:t>Raising c</w:t>
            </w:r>
            <w:r w:rsidR="00431B47" w:rsidRPr="00AB4DC5">
              <w:rPr>
                <w:rFonts w:ascii="Arial" w:hAnsi="Arial" w:cs="Arial"/>
                <w:b w:val="0"/>
                <w:sz w:val="24"/>
                <w:szCs w:val="24"/>
              </w:rPr>
              <w:t xml:space="preserve">ommon concerns </w:t>
            </w:r>
            <w:r w:rsidRPr="00AB4DC5">
              <w:rPr>
                <w:rFonts w:ascii="Arial" w:hAnsi="Arial" w:cs="Arial"/>
                <w:b w:val="0"/>
                <w:sz w:val="24"/>
                <w:szCs w:val="24"/>
              </w:rPr>
              <w:t>– such as inequitable outcomes for</w:t>
            </w:r>
            <w:r w:rsidR="00431B47" w:rsidRPr="00AB4DC5">
              <w:rPr>
                <w:rFonts w:ascii="Arial" w:hAnsi="Arial" w:cs="Arial"/>
                <w:b w:val="0"/>
                <w:sz w:val="24"/>
                <w:szCs w:val="24"/>
              </w:rPr>
              <w:t xml:space="preserve"> funding,</w:t>
            </w:r>
            <w:r w:rsidRPr="00AB4DC5">
              <w:rPr>
                <w:rFonts w:ascii="Arial" w:hAnsi="Arial" w:cs="Arial"/>
                <w:b w:val="0"/>
                <w:sz w:val="24"/>
                <w:szCs w:val="24"/>
              </w:rPr>
              <w:t xml:space="preserve"> increasing</w:t>
            </w:r>
            <w:r w:rsidR="00431B47" w:rsidRPr="00AB4DC5">
              <w:rPr>
                <w:rFonts w:ascii="Arial" w:hAnsi="Arial" w:cs="Arial"/>
                <w:b w:val="0"/>
                <w:sz w:val="24"/>
                <w:szCs w:val="24"/>
              </w:rPr>
              <w:t xml:space="preserve"> engagement, </w:t>
            </w:r>
            <w:r w:rsidRPr="00AB4DC5">
              <w:rPr>
                <w:rFonts w:ascii="Arial" w:hAnsi="Arial" w:cs="Arial"/>
                <w:b w:val="0"/>
                <w:sz w:val="24"/>
                <w:szCs w:val="24"/>
              </w:rPr>
              <w:t>the</w:t>
            </w:r>
            <w:r w:rsidR="00431B47" w:rsidRPr="00AB4DC5">
              <w:rPr>
                <w:rFonts w:ascii="Arial" w:hAnsi="Arial" w:cs="Arial"/>
                <w:b w:val="0"/>
                <w:sz w:val="24"/>
                <w:szCs w:val="24"/>
              </w:rPr>
              <w:t xml:space="preserve"> items previously raised re</w:t>
            </w:r>
            <w:r w:rsidRPr="00AB4DC5">
              <w:rPr>
                <w:rFonts w:ascii="Arial" w:hAnsi="Arial" w:cs="Arial"/>
                <w:b w:val="0"/>
                <w:sz w:val="24"/>
                <w:szCs w:val="24"/>
              </w:rPr>
              <w:t>garding the implications and impacts of Brexit, supporting citizen engag</w:t>
            </w:r>
            <w:r w:rsidR="00431B47" w:rsidRPr="00AB4DC5">
              <w:rPr>
                <w:rFonts w:ascii="Arial" w:hAnsi="Arial" w:cs="Arial"/>
                <w:b w:val="0"/>
                <w:sz w:val="24"/>
                <w:szCs w:val="24"/>
              </w:rPr>
              <w:t>ement</w:t>
            </w:r>
            <w:r w:rsidRPr="00AB4DC5">
              <w:rPr>
                <w:rFonts w:ascii="Arial" w:hAnsi="Arial" w:cs="Arial"/>
                <w:b w:val="0"/>
                <w:sz w:val="24"/>
                <w:szCs w:val="24"/>
              </w:rPr>
              <w:t>, understanding the needs and interests of sm</w:t>
            </w:r>
            <w:r w:rsidR="00431B47" w:rsidRPr="00AB4DC5">
              <w:rPr>
                <w:rFonts w:ascii="Arial" w:hAnsi="Arial" w:cs="Arial"/>
                <w:b w:val="0"/>
                <w:sz w:val="24"/>
                <w:szCs w:val="24"/>
              </w:rPr>
              <w:t>aller</w:t>
            </w:r>
            <w:r w:rsidRPr="00AB4DC5">
              <w:rPr>
                <w:rFonts w:ascii="Arial" w:hAnsi="Arial" w:cs="Arial"/>
                <w:b w:val="0"/>
                <w:sz w:val="24"/>
                <w:szCs w:val="24"/>
              </w:rPr>
              <w:t>,</w:t>
            </w:r>
            <w:r w:rsidR="00431B47" w:rsidRPr="00AB4DC5">
              <w:rPr>
                <w:rFonts w:ascii="Arial" w:hAnsi="Arial" w:cs="Arial"/>
                <w:b w:val="0"/>
                <w:sz w:val="24"/>
                <w:szCs w:val="24"/>
              </w:rPr>
              <w:t xml:space="preserve"> more marginalised </w:t>
            </w:r>
            <w:r w:rsidRPr="00AB4DC5">
              <w:rPr>
                <w:rFonts w:ascii="Arial" w:hAnsi="Arial" w:cs="Arial"/>
                <w:b w:val="0"/>
                <w:sz w:val="24"/>
                <w:szCs w:val="24"/>
              </w:rPr>
              <w:t>groups</w:t>
            </w:r>
            <w:r w:rsidR="00431B47" w:rsidRPr="00AB4DC5">
              <w:rPr>
                <w:rFonts w:ascii="Arial" w:hAnsi="Arial" w:cs="Arial"/>
                <w:b w:val="0"/>
                <w:sz w:val="24"/>
                <w:szCs w:val="24"/>
              </w:rPr>
              <w:t xml:space="preserve">. </w:t>
            </w:r>
          </w:p>
          <w:p w:rsidR="00FF5A06" w:rsidRPr="00AB4DC5" w:rsidRDefault="00FF5A06" w:rsidP="00FF5A06"/>
          <w:p w:rsidR="00FF5A06" w:rsidRPr="00AB4DC5" w:rsidRDefault="00FF5A06" w:rsidP="00FF5A06">
            <w:r w:rsidRPr="00AB4DC5">
              <w:t>Anna confirmed</w:t>
            </w:r>
          </w:p>
          <w:p w:rsidR="00431B47" w:rsidRPr="00AB4DC5" w:rsidRDefault="00431B47" w:rsidP="00F6551E">
            <w:pPr>
              <w:pStyle w:val="ListParagraph"/>
              <w:numPr>
                <w:ilvl w:val="0"/>
                <w:numId w:val="1"/>
              </w:numPr>
              <w:rPr>
                <w:rFonts w:ascii="Arial" w:hAnsi="Arial" w:cs="Arial"/>
                <w:b w:val="0"/>
                <w:sz w:val="24"/>
                <w:szCs w:val="24"/>
              </w:rPr>
            </w:pPr>
            <w:r w:rsidRPr="00AB4DC5">
              <w:rPr>
                <w:rFonts w:ascii="Arial" w:hAnsi="Arial" w:cs="Arial"/>
                <w:b w:val="0"/>
                <w:sz w:val="24"/>
                <w:szCs w:val="24"/>
              </w:rPr>
              <w:t>W</w:t>
            </w:r>
            <w:r w:rsidR="00FF5A06" w:rsidRPr="00AB4DC5">
              <w:rPr>
                <w:rFonts w:ascii="Arial" w:hAnsi="Arial" w:cs="Arial"/>
                <w:b w:val="0"/>
                <w:sz w:val="24"/>
                <w:szCs w:val="24"/>
              </w:rPr>
              <w:t xml:space="preserve">CVA is committed </w:t>
            </w:r>
            <w:r w:rsidRPr="00AB4DC5">
              <w:rPr>
                <w:rFonts w:ascii="Arial" w:hAnsi="Arial" w:cs="Arial"/>
                <w:b w:val="0"/>
                <w:sz w:val="24"/>
                <w:szCs w:val="24"/>
              </w:rPr>
              <w:t xml:space="preserve">to working with </w:t>
            </w:r>
            <w:r w:rsidR="00FF5A06" w:rsidRPr="00AB4DC5">
              <w:rPr>
                <w:rFonts w:ascii="Arial" w:hAnsi="Arial" w:cs="Arial"/>
                <w:b w:val="0"/>
                <w:sz w:val="24"/>
                <w:szCs w:val="24"/>
              </w:rPr>
              <w:t xml:space="preserve">a </w:t>
            </w:r>
            <w:r w:rsidRPr="00AB4DC5">
              <w:rPr>
                <w:rFonts w:ascii="Arial" w:hAnsi="Arial" w:cs="Arial"/>
                <w:b w:val="0"/>
                <w:sz w:val="24"/>
                <w:szCs w:val="24"/>
              </w:rPr>
              <w:t>diversity of groups</w:t>
            </w:r>
            <w:r w:rsidR="00FF5A06" w:rsidRPr="00AB4DC5">
              <w:rPr>
                <w:rFonts w:ascii="Arial" w:hAnsi="Arial" w:cs="Arial"/>
                <w:b w:val="0"/>
                <w:sz w:val="24"/>
                <w:szCs w:val="24"/>
              </w:rPr>
              <w:t xml:space="preserve"> - f</w:t>
            </w:r>
            <w:r w:rsidRPr="00AB4DC5">
              <w:rPr>
                <w:rFonts w:ascii="Arial" w:hAnsi="Arial" w:cs="Arial"/>
                <w:b w:val="0"/>
                <w:sz w:val="24"/>
                <w:szCs w:val="24"/>
              </w:rPr>
              <w:t xml:space="preserve">or example, Gofod3 </w:t>
            </w:r>
            <w:r w:rsidR="00FF5A06" w:rsidRPr="00AB4DC5">
              <w:rPr>
                <w:rFonts w:ascii="Arial" w:hAnsi="Arial" w:cs="Arial"/>
                <w:b w:val="0"/>
                <w:sz w:val="24"/>
                <w:szCs w:val="24"/>
              </w:rPr>
              <w:t xml:space="preserve">is a new </w:t>
            </w:r>
            <w:r w:rsidRPr="00AB4DC5">
              <w:rPr>
                <w:rFonts w:ascii="Arial" w:hAnsi="Arial" w:cs="Arial"/>
                <w:b w:val="0"/>
                <w:sz w:val="24"/>
                <w:szCs w:val="24"/>
              </w:rPr>
              <w:t xml:space="preserve">free event </w:t>
            </w:r>
            <w:r w:rsidR="00FF5A06" w:rsidRPr="00AB4DC5">
              <w:rPr>
                <w:rFonts w:ascii="Arial" w:hAnsi="Arial" w:cs="Arial"/>
                <w:b w:val="0"/>
                <w:sz w:val="24"/>
                <w:szCs w:val="24"/>
              </w:rPr>
              <w:t xml:space="preserve"> - the first will be held in Cardiff </w:t>
            </w:r>
            <w:r w:rsidRPr="00AB4DC5">
              <w:rPr>
                <w:rFonts w:ascii="Arial" w:hAnsi="Arial" w:cs="Arial"/>
                <w:b w:val="0"/>
                <w:sz w:val="24"/>
                <w:szCs w:val="24"/>
              </w:rPr>
              <w:t>on the 7</w:t>
            </w:r>
            <w:r w:rsidRPr="00AB4DC5">
              <w:rPr>
                <w:rFonts w:ascii="Arial" w:hAnsi="Arial" w:cs="Arial"/>
                <w:b w:val="0"/>
                <w:sz w:val="24"/>
                <w:szCs w:val="24"/>
                <w:vertAlign w:val="superscript"/>
              </w:rPr>
              <w:t>th</w:t>
            </w:r>
            <w:r w:rsidRPr="00AB4DC5">
              <w:rPr>
                <w:rFonts w:ascii="Arial" w:hAnsi="Arial" w:cs="Arial"/>
                <w:b w:val="0"/>
                <w:sz w:val="24"/>
                <w:szCs w:val="24"/>
              </w:rPr>
              <w:t xml:space="preserve"> of March </w:t>
            </w:r>
          </w:p>
          <w:p w:rsidR="004E163F" w:rsidRPr="00AB4DC5" w:rsidRDefault="00431B47" w:rsidP="003730EE">
            <w:pPr>
              <w:pStyle w:val="ListParagraph"/>
              <w:numPr>
                <w:ilvl w:val="0"/>
                <w:numId w:val="1"/>
              </w:numPr>
              <w:rPr>
                <w:rFonts w:ascii="Arial" w:hAnsi="Arial" w:cs="Arial"/>
                <w:b w:val="0"/>
                <w:sz w:val="24"/>
                <w:szCs w:val="24"/>
              </w:rPr>
            </w:pPr>
            <w:r w:rsidRPr="00AB4DC5">
              <w:rPr>
                <w:rFonts w:ascii="Arial" w:hAnsi="Arial" w:cs="Arial"/>
                <w:b w:val="0"/>
                <w:sz w:val="24"/>
                <w:szCs w:val="24"/>
              </w:rPr>
              <w:t xml:space="preserve">WCVA </w:t>
            </w:r>
            <w:r w:rsidR="00FF5A06" w:rsidRPr="00AB4DC5">
              <w:rPr>
                <w:rFonts w:ascii="Arial" w:hAnsi="Arial" w:cs="Arial"/>
                <w:b w:val="0"/>
                <w:sz w:val="24"/>
                <w:szCs w:val="24"/>
              </w:rPr>
              <w:t>facilitates the Third</w:t>
            </w:r>
            <w:r w:rsidRPr="00AB4DC5">
              <w:rPr>
                <w:rFonts w:ascii="Arial" w:hAnsi="Arial" w:cs="Arial"/>
                <w:b w:val="0"/>
                <w:sz w:val="24"/>
                <w:szCs w:val="24"/>
              </w:rPr>
              <w:t xml:space="preserve"> Sector Scheme</w:t>
            </w:r>
            <w:r w:rsidR="00FF5A06" w:rsidRPr="00AB4DC5">
              <w:rPr>
                <w:rFonts w:ascii="Arial" w:hAnsi="Arial" w:cs="Arial"/>
                <w:b w:val="0"/>
                <w:sz w:val="24"/>
                <w:szCs w:val="24"/>
              </w:rPr>
              <w:t xml:space="preserve"> which includes supporting representatives to the</w:t>
            </w:r>
            <w:r w:rsidRPr="00AB4DC5">
              <w:rPr>
                <w:rFonts w:ascii="Arial" w:hAnsi="Arial" w:cs="Arial"/>
                <w:b w:val="0"/>
                <w:sz w:val="24"/>
                <w:szCs w:val="24"/>
              </w:rPr>
              <w:t xml:space="preserve"> </w:t>
            </w:r>
            <w:r w:rsidR="00FF5A06" w:rsidRPr="00AB4DC5">
              <w:rPr>
                <w:rFonts w:ascii="Arial" w:hAnsi="Arial" w:cs="Arial"/>
                <w:b w:val="0"/>
                <w:sz w:val="24"/>
                <w:szCs w:val="24"/>
              </w:rPr>
              <w:t>Third</w:t>
            </w:r>
            <w:r w:rsidRPr="00AB4DC5">
              <w:rPr>
                <w:rFonts w:ascii="Arial" w:hAnsi="Arial" w:cs="Arial"/>
                <w:b w:val="0"/>
                <w:sz w:val="24"/>
                <w:szCs w:val="24"/>
              </w:rPr>
              <w:t xml:space="preserve"> </w:t>
            </w:r>
            <w:r w:rsidR="00FF5A06" w:rsidRPr="00AB4DC5">
              <w:rPr>
                <w:rFonts w:ascii="Arial" w:hAnsi="Arial" w:cs="Arial"/>
                <w:b w:val="0"/>
                <w:sz w:val="24"/>
                <w:szCs w:val="24"/>
              </w:rPr>
              <w:t>S</w:t>
            </w:r>
            <w:r w:rsidRPr="00AB4DC5">
              <w:rPr>
                <w:rFonts w:ascii="Arial" w:hAnsi="Arial" w:cs="Arial"/>
                <w:b w:val="0"/>
                <w:sz w:val="24"/>
                <w:szCs w:val="24"/>
              </w:rPr>
              <w:t>ector</w:t>
            </w:r>
            <w:r w:rsidR="00FF5A06" w:rsidRPr="00AB4DC5">
              <w:rPr>
                <w:rFonts w:ascii="Arial" w:hAnsi="Arial" w:cs="Arial"/>
                <w:b w:val="0"/>
                <w:sz w:val="24"/>
                <w:szCs w:val="24"/>
              </w:rPr>
              <w:t xml:space="preserve"> Partnership C</w:t>
            </w:r>
            <w:r w:rsidR="004E163F" w:rsidRPr="00AB4DC5">
              <w:rPr>
                <w:rFonts w:ascii="Arial" w:hAnsi="Arial" w:cs="Arial"/>
                <w:b w:val="0"/>
                <w:sz w:val="24"/>
                <w:szCs w:val="24"/>
              </w:rPr>
              <w:t>ouncil</w:t>
            </w:r>
            <w:r w:rsidR="00FF5A06" w:rsidRPr="00AB4DC5">
              <w:rPr>
                <w:rFonts w:ascii="Arial" w:hAnsi="Arial" w:cs="Arial"/>
                <w:b w:val="0"/>
                <w:sz w:val="24"/>
                <w:szCs w:val="24"/>
              </w:rPr>
              <w:t>, which includes representatives from</w:t>
            </w:r>
            <w:r w:rsidR="004E163F" w:rsidRPr="00AB4DC5">
              <w:rPr>
                <w:rFonts w:ascii="Arial" w:hAnsi="Arial" w:cs="Arial"/>
                <w:b w:val="0"/>
                <w:sz w:val="24"/>
                <w:szCs w:val="24"/>
              </w:rPr>
              <w:t xml:space="preserve"> REF, DC, and</w:t>
            </w:r>
            <w:r w:rsidR="00FF5A06" w:rsidRPr="00AB4DC5">
              <w:rPr>
                <w:rFonts w:ascii="Arial" w:hAnsi="Arial" w:cs="Arial"/>
                <w:b w:val="0"/>
                <w:sz w:val="24"/>
                <w:szCs w:val="24"/>
              </w:rPr>
              <w:t xml:space="preserve"> Race Council Cymru</w:t>
            </w:r>
          </w:p>
          <w:p w:rsidR="00431B47" w:rsidRPr="00AB4DC5" w:rsidRDefault="004E163F" w:rsidP="003730EE">
            <w:pPr>
              <w:pStyle w:val="ListParagraph"/>
              <w:numPr>
                <w:ilvl w:val="0"/>
                <w:numId w:val="1"/>
              </w:numPr>
              <w:rPr>
                <w:rFonts w:ascii="Arial" w:hAnsi="Arial" w:cs="Arial"/>
                <w:b w:val="0"/>
                <w:sz w:val="24"/>
                <w:szCs w:val="24"/>
              </w:rPr>
            </w:pPr>
            <w:r w:rsidRPr="00AB4DC5">
              <w:rPr>
                <w:rFonts w:ascii="Arial" w:hAnsi="Arial" w:cs="Arial"/>
                <w:b w:val="0"/>
                <w:sz w:val="24"/>
                <w:szCs w:val="24"/>
              </w:rPr>
              <w:t xml:space="preserve">WCVA also held </w:t>
            </w:r>
            <w:r w:rsidR="00FF5A06" w:rsidRPr="00AB4DC5">
              <w:rPr>
                <w:rFonts w:ascii="Arial" w:hAnsi="Arial" w:cs="Arial"/>
                <w:b w:val="0"/>
                <w:sz w:val="24"/>
                <w:szCs w:val="24"/>
              </w:rPr>
              <w:t xml:space="preserve">a </w:t>
            </w:r>
            <w:r w:rsidRPr="00AB4DC5">
              <w:rPr>
                <w:rFonts w:ascii="Arial" w:hAnsi="Arial" w:cs="Arial"/>
                <w:b w:val="0"/>
                <w:sz w:val="24"/>
                <w:szCs w:val="24"/>
              </w:rPr>
              <w:t>survey re</w:t>
            </w:r>
            <w:r w:rsidR="00FF5A06" w:rsidRPr="00AB4DC5">
              <w:rPr>
                <w:rFonts w:ascii="Arial" w:hAnsi="Arial" w:cs="Arial"/>
                <w:b w:val="0"/>
                <w:sz w:val="24"/>
                <w:szCs w:val="24"/>
              </w:rPr>
              <w:t>garding</w:t>
            </w:r>
            <w:r w:rsidRPr="00AB4DC5">
              <w:rPr>
                <w:rFonts w:ascii="Arial" w:hAnsi="Arial" w:cs="Arial"/>
                <w:b w:val="0"/>
                <w:sz w:val="24"/>
                <w:szCs w:val="24"/>
              </w:rPr>
              <w:t xml:space="preserve"> Brexit</w:t>
            </w:r>
            <w:r w:rsidR="00FF5A06" w:rsidRPr="00AB4DC5">
              <w:rPr>
                <w:rFonts w:ascii="Arial" w:hAnsi="Arial" w:cs="Arial"/>
                <w:b w:val="0"/>
                <w:sz w:val="24"/>
                <w:szCs w:val="24"/>
              </w:rPr>
              <w:t xml:space="preserve"> and its impact on the</w:t>
            </w:r>
            <w:r w:rsidRPr="00AB4DC5">
              <w:rPr>
                <w:rFonts w:ascii="Arial" w:hAnsi="Arial" w:cs="Arial"/>
                <w:b w:val="0"/>
                <w:sz w:val="24"/>
                <w:szCs w:val="24"/>
              </w:rPr>
              <w:t xml:space="preserve"> economy, rise of hate crime, issues of social justice</w:t>
            </w:r>
            <w:r w:rsidR="00FE2FAC" w:rsidRPr="00AB4DC5">
              <w:rPr>
                <w:rFonts w:ascii="Arial" w:hAnsi="Arial" w:cs="Arial"/>
                <w:b w:val="0"/>
                <w:sz w:val="24"/>
                <w:szCs w:val="24"/>
              </w:rPr>
              <w:t xml:space="preserve"> and</w:t>
            </w:r>
            <w:r w:rsidRPr="00AB4DC5">
              <w:rPr>
                <w:rFonts w:ascii="Arial" w:hAnsi="Arial" w:cs="Arial"/>
                <w:b w:val="0"/>
                <w:sz w:val="24"/>
                <w:szCs w:val="24"/>
              </w:rPr>
              <w:t xml:space="preserve"> environmental protection.</w:t>
            </w:r>
            <w:r w:rsidR="00431B47" w:rsidRPr="00AB4DC5">
              <w:rPr>
                <w:rFonts w:ascii="Arial" w:hAnsi="Arial" w:cs="Arial"/>
                <w:b w:val="0"/>
                <w:sz w:val="24"/>
                <w:szCs w:val="24"/>
              </w:rPr>
              <w:t xml:space="preserve">  </w:t>
            </w:r>
          </w:p>
          <w:p w:rsidR="00FE2FAC" w:rsidRPr="00AB4DC5" w:rsidRDefault="00FE2FAC" w:rsidP="00FE2FAC">
            <w:pPr>
              <w:pStyle w:val="ListParagraph"/>
              <w:rPr>
                <w:rFonts w:ascii="Arial" w:hAnsi="Arial" w:cs="Arial"/>
                <w:b w:val="0"/>
                <w:sz w:val="24"/>
                <w:szCs w:val="24"/>
              </w:rPr>
            </w:pPr>
          </w:p>
          <w:p w:rsidR="00FE2FAC" w:rsidRPr="00AB4DC5" w:rsidRDefault="004E163F" w:rsidP="004E163F">
            <w:r w:rsidRPr="00AB4DC5">
              <w:lastRenderedPageBreak/>
              <w:t xml:space="preserve">Rajma </w:t>
            </w:r>
            <w:r w:rsidR="00FE2FAC" w:rsidRPr="00AB4DC5">
              <w:t xml:space="preserve">Begum </w:t>
            </w:r>
            <w:r w:rsidR="00CB56A0" w:rsidRPr="00AB4DC5">
              <w:t>–</w:t>
            </w:r>
            <w:r w:rsidRPr="00AB4DC5">
              <w:t xml:space="preserve"> </w:t>
            </w:r>
            <w:r w:rsidR="00FE2FAC" w:rsidRPr="00AB4DC5">
              <w:t xml:space="preserve">Project Coordinator, </w:t>
            </w:r>
            <w:r w:rsidRPr="00AB4DC5">
              <w:t>BME</w:t>
            </w:r>
            <w:r w:rsidR="00CB56A0" w:rsidRPr="00AB4DC5">
              <w:t xml:space="preserve"> Sport Cymru </w:t>
            </w:r>
          </w:p>
          <w:p w:rsidR="00FE2FAC" w:rsidRPr="00AB4DC5" w:rsidRDefault="00FE2FAC" w:rsidP="004E163F"/>
          <w:p w:rsidR="00FE2FAC" w:rsidRPr="00AB4DC5" w:rsidRDefault="00FE2FAC" w:rsidP="004E163F">
            <w:r w:rsidRPr="00AB4DC5">
              <w:t xml:space="preserve">Rajma explained </w:t>
            </w:r>
          </w:p>
          <w:p w:rsidR="004E163F" w:rsidRPr="00AB4DC5" w:rsidRDefault="00FE2FAC" w:rsidP="00FE2FAC">
            <w:pPr>
              <w:pStyle w:val="ListParagraph"/>
              <w:numPr>
                <w:ilvl w:val="0"/>
                <w:numId w:val="12"/>
              </w:numPr>
              <w:rPr>
                <w:rFonts w:ascii="Arial" w:hAnsi="Arial" w:cs="Arial"/>
                <w:b w:val="0"/>
                <w:sz w:val="24"/>
                <w:szCs w:val="24"/>
              </w:rPr>
            </w:pPr>
            <w:r w:rsidRPr="00AB4DC5">
              <w:rPr>
                <w:rFonts w:ascii="Arial" w:hAnsi="Arial" w:cs="Arial"/>
                <w:b w:val="0"/>
                <w:sz w:val="24"/>
                <w:szCs w:val="24"/>
              </w:rPr>
              <w:t xml:space="preserve">She is coordinating a project, which is funded for </w:t>
            </w:r>
            <w:r w:rsidR="00CB56A0" w:rsidRPr="00AB4DC5">
              <w:rPr>
                <w:rFonts w:ascii="Arial" w:hAnsi="Arial" w:cs="Arial"/>
                <w:b w:val="0"/>
                <w:sz w:val="24"/>
                <w:szCs w:val="24"/>
              </w:rPr>
              <w:t xml:space="preserve">2 years </w:t>
            </w:r>
            <w:r w:rsidRPr="00AB4DC5">
              <w:rPr>
                <w:rFonts w:ascii="Arial" w:hAnsi="Arial" w:cs="Arial"/>
                <w:b w:val="0"/>
                <w:sz w:val="24"/>
                <w:szCs w:val="24"/>
              </w:rPr>
              <w:t>by</w:t>
            </w:r>
            <w:r w:rsidR="00CB56A0" w:rsidRPr="00AB4DC5">
              <w:rPr>
                <w:rFonts w:ascii="Arial" w:hAnsi="Arial" w:cs="Arial"/>
                <w:b w:val="0"/>
                <w:sz w:val="24"/>
                <w:szCs w:val="24"/>
              </w:rPr>
              <w:t xml:space="preserve"> Sport Cymru</w:t>
            </w:r>
            <w:r w:rsidRPr="00AB4DC5">
              <w:rPr>
                <w:rFonts w:ascii="Arial" w:hAnsi="Arial" w:cs="Arial"/>
                <w:b w:val="0"/>
                <w:sz w:val="24"/>
                <w:szCs w:val="24"/>
              </w:rPr>
              <w:t xml:space="preserve"> and being delivered with</w:t>
            </w:r>
            <w:r w:rsidR="00CB56A0" w:rsidRPr="00AB4DC5">
              <w:rPr>
                <w:rFonts w:ascii="Arial" w:hAnsi="Arial" w:cs="Arial"/>
                <w:b w:val="0"/>
                <w:sz w:val="24"/>
                <w:szCs w:val="24"/>
              </w:rPr>
              <w:t xml:space="preserve"> 4 partners.</w:t>
            </w:r>
            <w:r w:rsidRPr="00AB4DC5">
              <w:rPr>
                <w:rFonts w:ascii="Arial" w:hAnsi="Arial" w:cs="Arial"/>
                <w:b w:val="0"/>
                <w:sz w:val="24"/>
                <w:szCs w:val="24"/>
              </w:rPr>
              <w:t xml:space="preserve">  WCVA host the project.</w:t>
            </w:r>
          </w:p>
          <w:p w:rsidR="00FE2FAC" w:rsidRPr="00AB4DC5" w:rsidRDefault="00CB56A0" w:rsidP="003730EE">
            <w:pPr>
              <w:pStyle w:val="ListParagraph"/>
              <w:numPr>
                <w:ilvl w:val="0"/>
                <w:numId w:val="3"/>
              </w:numPr>
              <w:rPr>
                <w:rFonts w:ascii="Arial" w:hAnsi="Arial" w:cs="Arial"/>
                <w:b w:val="0"/>
                <w:sz w:val="24"/>
                <w:szCs w:val="24"/>
              </w:rPr>
            </w:pPr>
            <w:r w:rsidRPr="00AB4DC5">
              <w:rPr>
                <w:rFonts w:ascii="Arial" w:hAnsi="Arial" w:cs="Arial"/>
                <w:b w:val="0"/>
                <w:sz w:val="24"/>
                <w:szCs w:val="24"/>
              </w:rPr>
              <w:t>T</w:t>
            </w:r>
            <w:r w:rsidR="00FE2FAC" w:rsidRPr="00AB4DC5">
              <w:rPr>
                <w:rFonts w:ascii="Arial" w:hAnsi="Arial" w:cs="Arial"/>
                <w:b w:val="0"/>
                <w:sz w:val="24"/>
                <w:szCs w:val="24"/>
              </w:rPr>
              <w:t>he project aims to t</w:t>
            </w:r>
            <w:r w:rsidR="00F14AB6" w:rsidRPr="00AB4DC5">
              <w:rPr>
                <w:rFonts w:ascii="Arial" w:hAnsi="Arial" w:cs="Arial"/>
                <w:b w:val="0"/>
                <w:sz w:val="24"/>
                <w:szCs w:val="24"/>
              </w:rPr>
              <w:t>ackl</w:t>
            </w:r>
            <w:r w:rsidRPr="00AB4DC5">
              <w:rPr>
                <w:rFonts w:ascii="Arial" w:hAnsi="Arial" w:cs="Arial"/>
                <w:b w:val="0"/>
                <w:sz w:val="24"/>
                <w:szCs w:val="24"/>
              </w:rPr>
              <w:t xml:space="preserve">e </w:t>
            </w:r>
            <w:r w:rsidR="00F14AB6" w:rsidRPr="00AB4DC5">
              <w:rPr>
                <w:rFonts w:ascii="Arial" w:hAnsi="Arial" w:cs="Arial"/>
                <w:b w:val="0"/>
                <w:sz w:val="24"/>
                <w:szCs w:val="24"/>
              </w:rPr>
              <w:t>inequalities and racial discrimination</w:t>
            </w:r>
            <w:r w:rsidR="00FE2FAC" w:rsidRPr="00AB4DC5">
              <w:rPr>
                <w:rFonts w:ascii="Arial" w:hAnsi="Arial" w:cs="Arial"/>
                <w:b w:val="0"/>
                <w:sz w:val="24"/>
                <w:szCs w:val="24"/>
              </w:rPr>
              <w:t xml:space="preserve"> in sport</w:t>
            </w:r>
          </w:p>
          <w:p w:rsidR="00EE4718" w:rsidRPr="00AB4DC5" w:rsidRDefault="00FE2FAC" w:rsidP="00F6551E">
            <w:pPr>
              <w:pStyle w:val="ListParagraph"/>
              <w:numPr>
                <w:ilvl w:val="0"/>
                <w:numId w:val="3"/>
              </w:numPr>
              <w:rPr>
                <w:rFonts w:ascii="Arial" w:hAnsi="Arial" w:cs="Arial"/>
                <w:sz w:val="24"/>
                <w:szCs w:val="24"/>
              </w:rPr>
            </w:pPr>
            <w:r w:rsidRPr="00AB4DC5">
              <w:rPr>
                <w:rFonts w:ascii="Arial" w:hAnsi="Arial" w:cs="Arial"/>
                <w:b w:val="0"/>
                <w:sz w:val="24"/>
                <w:szCs w:val="24"/>
              </w:rPr>
              <w:t>P</w:t>
            </w:r>
            <w:r w:rsidR="00EE4718" w:rsidRPr="00AB4DC5">
              <w:rPr>
                <w:rFonts w:ascii="Arial" w:hAnsi="Arial" w:cs="Arial"/>
                <w:b w:val="0"/>
                <w:sz w:val="24"/>
                <w:szCs w:val="24"/>
              </w:rPr>
              <w:t>artner organisation</w:t>
            </w:r>
            <w:r w:rsidRPr="00AB4DC5">
              <w:rPr>
                <w:rFonts w:ascii="Arial" w:hAnsi="Arial" w:cs="Arial"/>
                <w:b w:val="0"/>
                <w:sz w:val="24"/>
                <w:szCs w:val="24"/>
              </w:rPr>
              <w:t>s</w:t>
            </w:r>
            <w:r w:rsidR="00EE4718" w:rsidRPr="00AB4DC5">
              <w:rPr>
                <w:rFonts w:ascii="Arial" w:hAnsi="Arial" w:cs="Arial"/>
                <w:b w:val="0"/>
                <w:sz w:val="24"/>
                <w:szCs w:val="24"/>
              </w:rPr>
              <w:t xml:space="preserve"> support and steer the project </w:t>
            </w:r>
          </w:p>
          <w:p w:rsidR="00EE4718" w:rsidRPr="00AB4DC5" w:rsidRDefault="00FE2FAC" w:rsidP="003730EE">
            <w:pPr>
              <w:pStyle w:val="ListParagraph"/>
              <w:numPr>
                <w:ilvl w:val="0"/>
                <w:numId w:val="3"/>
              </w:numPr>
              <w:rPr>
                <w:rFonts w:ascii="Arial" w:hAnsi="Arial" w:cs="Arial"/>
                <w:b w:val="0"/>
                <w:sz w:val="24"/>
                <w:szCs w:val="24"/>
              </w:rPr>
            </w:pPr>
            <w:r w:rsidRPr="00AB4DC5">
              <w:rPr>
                <w:rFonts w:ascii="Arial" w:hAnsi="Arial" w:cs="Arial"/>
                <w:b w:val="0"/>
                <w:sz w:val="24"/>
                <w:szCs w:val="24"/>
              </w:rPr>
              <w:t>She is w</w:t>
            </w:r>
            <w:r w:rsidR="00EE4718" w:rsidRPr="00AB4DC5">
              <w:rPr>
                <w:rFonts w:ascii="Arial" w:hAnsi="Arial" w:cs="Arial"/>
                <w:b w:val="0"/>
                <w:sz w:val="24"/>
                <w:szCs w:val="24"/>
              </w:rPr>
              <w:t>orking</w:t>
            </w:r>
            <w:r w:rsidR="00215D12" w:rsidRPr="00AB4DC5">
              <w:rPr>
                <w:rFonts w:ascii="Arial" w:hAnsi="Arial" w:cs="Arial"/>
                <w:b w:val="0"/>
                <w:sz w:val="24"/>
                <w:szCs w:val="24"/>
              </w:rPr>
              <w:t xml:space="preserve"> with </w:t>
            </w:r>
            <w:r w:rsidRPr="00AB4DC5">
              <w:rPr>
                <w:rFonts w:ascii="Arial" w:hAnsi="Arial" w:cs="Arial"/>
                <w:b w:val="0"/>
                <w:sz w:val="24"/>
                <w:szCs w:val="24"/>
              </w:rPr>
              <w:t>the sport</w:t>
            </w:r>
            <w:r w:rsidR="00215D12" w:rsidRPr="00AB4DC5">
              <w:rPr>
                <w:rFonts w:ascii="Arial" w:hAnsi="Arial" w:cs="Arial"/>
                <w:b w:val="0"/>
                <w:sz w:val="24"/>
                <w:szCs w:val="24"/>
              </w:rPr>
              <w:t xml:space="preserve"> </w:t>
            </w:r>
            <w:r w:rsidR="007C7C14" w:rsidRPr="00AB4DC5">
              <w:rPr>
                <w:rFonts w:ascii="Arial" w:hAnsi="Arial" w:cs="Arial"/>
                <w:b w:val="0"/>
                <w:sz w:val="24"/>
                <w:szCs w:val="24"/>
              </w:rPr>
              <w:t xml:space="preserve">sector to increase inclusivity </w:t>
            </w:r>
            <w:r w:rsidR="00215D12" w:rsidRPr="00AB4DC5">
              <w:rPr>
                <w:rFonts w:ascii="Arial" w:hAnsi="Arial" w:cs="Arial"/>
                <w:b w:val="0"/>
                <w:sz w:val="24"/>
                <w:szCs w:val="24"/>
              </w:rPr>
              <w:t xml:space="preserve"> </w:t>
            </w:r>
          </w:p>
          <w:p w:rsidR="007C7C14" w:rsidRPr="00AB4DC5" w:rsidRDefault="007C7C14" w:rsidP="007C7C14">
            <w:pPr>
              <w:pStyle w:val="ListParagraph"/>
              <w:rPr>
                <w:rFonts w:ascii="Arial" w:hAnsi="Arial" w:cs="Arial"/>
                <w:b w:val="0"/>
                <w:sz w:val="24"/>
                <w:szCs w:val="24"/>
              </w:rPr>
            </w:pPr>
          </w:p>
          <w:p w:rsidR="00215D12" w:rsidRPr="00AB4DC5" w:rsidRDefault="007C7C14" w:rsidP="00215D12">
            <w:r w:rsidRPr="00AB4DC5">
              <w:t xml:space="preserve">Sheila asked for details of plans and strategies for engaging the forum in helping to shape the work of the project.  </w:t>
            </w:r>
            <w:r w:rsidR="00215D12" w:rsidRPr="00AB4DC5">
              <w:t xml:space="preserve">Anna </w:t>
            </w:r>
            <w:r w:rsidRPr="00AB4DC5">
              <w:t>explained,</w:t>
            </w:r>
            <w:r w:rsidR="00215D12" w:rsidRPr="00AB4DC5">
              <w:t xml:space="preserve"> WCVA would like to work with groups represented here</w:t>
            </w:r>
            <w:r w:rsidRPr="00AB4DC5">
              <w:t xml:space="preserve"> and take forward ideas and suggestions from the forum to enable WCVA to assess w</w:t>
            </w:r>
            <w:r w:rsidR="00215D12" w:rsidRPr="00AB4DC5">
              <w:t>here improvements</w:t>
            </w:r>
            <w:r w:rsidRPr="00AB4DC5">
              <w:t xml:space="preserve"> can be made</w:t>
            </w:r>
            <w:r w:rsidR="00215D12" w:rsidRPr="00AB4DC5">
              <w:t>.</w:t>
            </w:r>
          </w:p>
          <w:p w:rsidR="00215D12" w:rsidRPr="00AB4DC5" w:rsidRDefault="00215D12" w:rsidP="00215D12"/>
          <w:p w:rsidR="00215D12" w:rsidRPr="00AB4DC5" w:rsidRDefault="00215D12" w:rsidP="00215D12">
            <w:r w:rsidRPr="00AB4DC5">
              <w:t>A</w:t>
            </w:r>
            <w:r w:rsidR="007C7C14" w:rsidRPr="00AB4DC5">
              <w:t>lan</w:t>
            </w:r>
            <w:r w:rsidRPr="00AB4DC5">
              <w:t xml:space="preserve"> Herbert </w:t>
            </w:r>
            <w:r w:rsidR="007C7C14" w:rsidRPr="00AB4DC5">
              <w:t>suggested i</w:t>
            </w:r>
            <w:r w:rsidRPr="00AB4DC5">
              <w:t>ssue</w:t>
            </w:r>
            <w:r w:rsidR="007C7C14" w:rsidRPr="00AB4DC5">
              <w:t xml:space="preserve"> arise for Ethnic Minorities when they ‘</w:t>
            </w:r>
            <w:r w:rsidRPr="00AB4DC5">
              <w:t>get herded into cities</w:t>
            </w:r>
            <w:r w:rsidR="007C7C14" w:rsidRPr="00AB4DC5">
              <w:t>’ and the k</w:t>
            </w:r>
            <w:r w:rsidRPr="00AB4DC5">
              <w:t xml:space="preserve">ind of segregation </w:t>
            </w:r>
            <w:r w:rsidR="001A179C" w:rsidRPr="00AB4DC5">
              <w:t>that</w:t>
            </w:r>
            <w:r w:rsidR="007C7C14" w:rsidRPr="00AB4DC5">
              <w:t xml:space="preserve"> followed</w:t>
            </w:r>
            <w:r w:rsidR="001A179C" w:rsidRPr="00AB4DC5">
              <w:t xml:space="preserve"> led to Brexit</w:t>
            </w:r>
            <w:r w:rsidR="001066D5" w:rsidRPr="00AB4DC5">
              <w:t>. WCVA can support regional and national understanding to bring people together.</w:t>
            </w:r>
          </w:p>
          <w:p w:rsidR="001066D5" w:rsidRPr="00AB4DC5" w:rsidRDefault="001066D5" w:rsidP="00215D12"/>
          <w:p w:rsidR="007C7C14" w:rsidRPr="00AB4DC5" w:rsidRDefault="007C7C14" w:rsidP="00215D12">
            <w:r w:rsidRPr="00AB4DC5">
              <w:t>Oher comments included</w:t>
            </w:r>
          </w:p>
          <w:p w:rsidR="00B91386" w:rsidRPr="00AB4DC5" w:rsidRDefault="007C7C14" w:rsidP="007C7C14">
            <w:pPr>
              <w:pStyle w:val="ListParagraph"/>
              <w:numPr>
                <w:ilvl w:val="0"/>
                <w:numId w:val="11"/>
              </w:numPr>
              <w:rPr>
                <w:rFonts w:ascii="Arial" w:hAnsi="Arial" w:cs="Arial"/>
                <w:b w:val="0"/>
                <w:sz w:val="24"/>
                <w:szCs w:val="24"/>
              </w:rPr>
            </w:pPr>
            <w:r w:rsidRPr="00AB4DC5">
              <w:rPr>
                <w:rFonts w:ascii="Arial" w:hAnsi="Arial" w:cs="Arial"/>
                <w:b w:val="0"/>
                <w:sz w:val="24"/>
                <w:szCs w:val="24"/>
              </w:rPr>
              <w:t>The need for h</w:t>
            </w:r>
            <w:r w:rsidR="001066D5" w:rsidRPr="00AB4DC5">
              <w:rPr>
                <w:rFonts w:ascii="Arial" w:hAnsi="Arial" w:cs="Arial"/>
                <w:b w:val="0"/>
                <w:sz w:val="24"/>
                <w:szCs w:val="24"/>
              </w:rPr>
              <w:t xml:space="preserve">elp </w:t>
            </w:r>
            <w:r w:rsidRPr="00AB4DC5">
              <w:rPr>
                <w:rFonts w:ascii="Arial" w:hAnsi="Arial" w:cs="Arial"/>
                <w:b w:val="0"/>
                <w:sz w:val="24"/>
                <w:szCs w:val="24"/>
              </w:rPr>
              <w:t>with</w:t>
            </w:r>
            <w:r w:rsidR="001066D5" w:rsidRPr="00AB4DC5">
              <w:rPr>
                <w:rFonts w:ascii="Arial" w:hAnsi="Arial" w:cs="Arial"/>
                <w:b w:val="0"/>
                <w:sz w:val="24"/>
                <w:szCs w:val="24"/>
              </w:rPr>
              <w:t xml:space="preserve"> funding</w:t>
            </w:r>
            <w:r w:rsidRPr="00AB4DC5">
              <w:rPr>
                <w:rFonts w:ascii="Arial" w:hAnsi="Arial" w:cs="Arial"/>
                <w:b w:val="0"/>
                <w:sz w:val="24"/>
                <w:szCs w:val="24"/>
              </w:rPr>
              <w:t xml:space="preserve">.  </w:t>
            </w:r>
            <w:r w:rsidR="001066D5" w:rsidRPr="00AB4DC5">
              <w:rPr>
                <w:rFonts w:ascii="Arial" w:hAnsi="Arial" w:cs="Arial"/>
                <w:b w:val="0"/>
                <w:sz w:val="24"/>
                <w:szCs w:val="24"/>
              </w:rPr>
              <w:t>S</w:t>
            </w:r>
            <w:r w:rsidRPr="00AB4DC5">
              <w:rPr>
                <w:rFonts w:ascii="Arial" w:hAnsi="Arial" w:cs="Arial"/>
                <w:b w:val="0"/>
                <w:sz w:val="24"/>
                <w:szCs w:val="24"/>
              </w:rPr>
              <w:t xml:space="preserve">heila confirmed that whilst </w:t>
            </w:r>
            <w:r w:rsidR="001066D5" w:rsidRPr="00AB4DC5">
              <w:rPr>
                <w:rFonts w:ascii="Arial" w:hAnsi="Arial" w:cs="Arial"/>
                <w:b w:val="0"/>
                <w:sz w:val="24"/>
                <w:szCs w:val="24"/>
              </w:rPr>
              <w:t xml:space="preserve">WCVA </w:t>
            </w:r>
            <w:r w:rsidRPr="00AB4DC5">
              <w:rPr>
                <w:rFonts w:ascii="Arial" w:hAnsi="Arial" w:cs="Arial"/>
                <w:b w:val="0"/>
                <w:sz w:val="24"/>
                <w:szCs w:val="24"/>
              </w:rPr>
              <w:t xml:space="preserve">works at a national level, the </w:t>
            </w:r>
            <w:r w:rsidR="001066D5" w:rsidRPr="00AB4DC5">
              <w:rPr>
                <w:rFonts w:ascii="Arial" w:hAnsi="Arial" w:cs="Arial"/>
                <w:b w:val="0"/>
                <w:sz w:val="24"/>
                <w:szCs w:val="24"/>
              </w:rPr>
              <w:t>19 C</w:t>
            </w:r>
            <w:r w:rsidRPr="00AB4DC5">
              <w:rPr>
                <w:rFonts w:ascii="Arial" w:hAnsi="Arial" w:cs="Arial"/>
                <w:b w:val="0"/>
                <w:sz w:val="24"/>
                <w:szCs w:val="24"/>
              </w:rPr>
              <w:t xml:space="preserve">ounty </w:t>
            </w:r>
            <w:r w:rsidR="001066D5" w:rsidRPr="00AB4DC5">
              <w:rPr>
                <w:rFonts w:ascii="Arial" w:hAnsi="Arial" w:cs="Arial"/>
                <w:b w:val="0"/>
                <w:sz w:val="24"/>
                <w:szCs w:val="24"/>
              </w:rPr>
              <w:t>V</w:t>
            </w:r>
            <w:r w:rsidRPr="00AB4DC5">
              <w:rPr>
                <w:rFonts w:ascii="Arial" w:hAnsi="Arial" w:cs="Arial"/>
                <w:b w:val="0"/>
                <w:sz w:val="24"/>
                <w:szCs w:val="24"/>
              </w:rPr>
              <w:t>oluntary Councils in Wales work at a local level helping groups to find funding opportunities and supporting small groups to apply.  She acknowledged the need for</w:t>
            </w:r>
            <w:r w:rsidR="001066D5" w:rsidRPr="00AB4DC5">
              <w:rPr>
                <w:rFonts w:ascii="Arial" w:hAnsi="Arial" w:cs="Arial"/>
                <w:b w:val="0"/>
                <w:sz w:val="24"/>
                <w:szCs w:val="24"/>
              </w:rPr>
              <w:t xml:space="preserve"> C3SC to analyse </w:t>
            </w:r>
            <w:r w:rsidRPr="00AB4DC5">
              <w:rPr>
                <w:rFonts w:ascii="Arial" w:hAnsi="Arial" w:cs="Arial"/>
                <w:b w:val="0"/>
                <w:sz w:val="24"/>
                <w:szCs w:val="24"/>
              </w:rPr>
              <w:t xml:space="preserve">the </w:t>
            </w:r>
            <w:r w:rsidR="001066D5" w:rsidRPr="00AB4DC5">
              <w:rPr>
                <w:rFonts w:ascii="Arial" w:hAnsi="Arial" w:cs="Arial"/>
                <w:b w:val="0"/>
                <w:sz w:val="24"/>
                <w:szCs w:val="24"/>
              </w:rPr>
              <w:t xml:space="preserve">disproportionate </w:t>
            </w:r>
            <w:r w:rsidRPr="00AB4DC5">
              <w:rPr>
                <w:rFonts w:ascii="Arial" w:hAnsi="Arial" w:cs="Arial"/>
                <w:b w:val="0"/>
                <w:sz w:val="24"/>
                <w:szCs w:val="24"/>
              </w:rPr>
              <w:t>outcomes for differing communities as noted above</w:t>
            </w:r>
            <w:r w:rsidR="00324A9E" w:rsidRPr="00AB4DC5">
              <w:rPr>
                <w:rFonts w:ascii="Arial" w:hAnsi="Arial" w:cs="Arial"/>
                <w:b w:val="0"/>
                <w:sz w:val="24"/>
                <w:szCs w:val="24"/>
              </w:rPr>
              <w:t>.</w:t>
            </w:r>
          </w:p>
          <w:p w:rsidR="00B91386" w:rsidRPr="00AB4DC5" w:rsidRDefault="007C7C14" w:rsidP="00F6551E">
            <w:pPr>
              <w:pStyle w:val="ListParagraph"/>
              <w:numPr>
                <w:ilvl w:val="0"/>
                <w:numId w:val="11"/>
              </w:numPr>
              <w:rPr>
                <w:rFonts w:ascii="Arial" w:hAnsi="Arial" w:cs="Arial"/>
                <w:b w:val="0"/>
                <w:sz w:val="24"/>
                <w:szCs w:val="24"/>
              </w:rPr>
            </w:pPr>
            <w:r w:rsidRPr="00AB4DC5">
              <w:rPr>
                <w:rFonts w:ascii="Arial" w:hAnsi="Arial" w:cs="Arial"/>
                <w:b w:val="0"/>
                <w:sz w:val="24"/>
                <w:szCs w:val="24"/>
              </w:rPr>
              <w:t>The need for s</w:t>
            </w:r>
            <w:r w:rsidR="00B91386" w:rsidRPr="00AB4DC5">
              <w:rPr>
                <w:rFonts w:ascii="Arial" w:hAnsi="Arial" w:cs="Arial"/>
                <w:b w:val="0"/>
                <w:sz w:val="24"/>
                <w:szCs w:val="24"/>
              </w:rPr>
              <w:t>upport for police/fire etc</w:t>
            </w:r>
            <w:r w:rsidRPr="00AB4DC5">
              <w:rPr>
                <w:rFonts w:ascii="Arial" w:hAnsi="Arial" w:cs="Arial"/>
                <w:b w:val="0"/>
                <w:sz w:val="24"/>
                <w:szCs w:val="24"/>
              </w:rPr>
              <w:t>.</w:t>
            </w:r>
            <w:r w:rsidR="00B91386" w:rsidRPr="00AB4DC5">
              <w:rPr>
                <w:rFonts w:ascii="Arial" w:hAnsi="Arial" w:cs="Arial"/>
                <w:b w:val="0"/>
                <w:sz w:val="24"/>
                <w:szCs w:val="24"/>
              </w:rPr>
              <w:t xml:space="preserve"> </w:t>
            </w:r>
            <w:r w:rsidRPr="00AB4DC5">
              <w:rPr>
                <w:rFonts w:ascii="Arial" w:hAnsi="Arial" w:cs="Arial"/>
                <w:b w:val="0"/>
                <w:sz w:val="24"/>
                <w:szCs w:val="24"/>
              </w:rPr>
              <w:t xml:space="preserve">– for recruitment for example, </w:t>
            </w:r>
            <w:r w:rsidR="00AB4DC5" w:rsidRPr="00AB4DC5">
              <w:rPr>
                <w:rFonts w:ascii="Arial" w:hAnsi="Arial" w:cs="Arial"/>
                <w:b w:val="0"/>
                <w:sz w:val="24"/>
                <w:szCs w:val="24"/>
              </w:rPr>
              <w:t xml:space="preserve">but applications to support </w:t>
            </w:r>
            <w:r w:rsidR="00B91386" w:rsidRPr="00AB4DC5">
              <w:rPr>
                <w:rFonts w:ascii="Arial" w:hAnsi="Arial" w:cs="Arial"/>
                <w:b w:val="0"/>
                <w:sz w:val="24"/>
                <w:szCs w:val="24"/>
              </w:rPr>
              <w:t>com</w:t>
            </w:r>
            <w:r w:rsidRPr="00AB4DC5">
              <w:rPr>
                <w:rFonts w:ascii="Arial" w:hAnsi="Arial" w:cs="Arial"/>
                <w:b w:val="0"/>
                <w:sz w:val="24"/>
                <w:szCs w:val="24"/>
              </w:rPr>
              <w:t>munity</w:t>
            </w:r>
            <w:r w:rsidR="00B91386" w:rsidRPr="00AB4DC5">
              <w:rPr>
                <w:rFonts w:ascii="Arial" w:hAnsi="Arial" w:cs="Arial"/>
                <w:b w:val="0"/>
                <w:sz w:val="24"/>
                <w:szCs w:val="24"/>
              </w:rPr>
              <w:t xml:space="preserve"> activities </w:t>
            </w:r>
            <w:r w:rsidR="00AB4DC5" w:rsidRPr="00AB4DC5">
              <w:rPr>
                <w:rFonts w:ascii="Arial" w:hAnsi="Arial" w:cs="Arial"/>
                <w:b w:val="0"/>
                <w:sz w:val="24"/>
                <w:szCs w:val="24"/>
              </w:rPr>
              <w:t xml:space="preserve">are </w:t>
            </w:r>
            <w:r w:rsidR="00B91386" w:rsidRPr="00AB4DC5">
              <w:rPr>
                <w:rFonts w:ascii="Arial" w:hAnsi="Arial" w:cs="Arial"/>
                <w:b w:val="0"/>
                <w:sz w:val="24"/>
                <w:szCs w:val="24"/>
              </w:rPr>
              <w:t>often unsuccessful.</w:t>
            </w:r>
          </w:p>
          <w:p w:rsidR="00B91386" w:rsidRPr="00AB4DC5" w:rsidRDefault="00AB4DC5" w:rsidP="00F6551E">
            <w:pPr>
              <w:pStyle w:val="ListParagraph"/>
              <w:numPr>
                <w:ilvl w:val="0"/>
                <w:numId w:val="11"/>
              </w:numPr>
              <w:rPr>
                <w:rFonts w:ascii="Arial" w:hAnsi="Arial" w:cs="Arial"/>
                <w:b w:val="0"/>
                <w:sz w:val="24"/>
                <w:szCs w:val="24"/>
              </w:rPr>
            </w:pPr>
            <w:r w:rsidRPr="00AB4DC5">
              <w:rPr>
                <w:rFonts w:ascii="Arial" w:hAnsi="Arial" w:cs="Arial"/>
                <w:b w:val="0"/>
                <w:sz w:val="24"/>
                <w:szCs w:val="24"/>
              </w:rPr>
              <w:t>Opportunities to lobby for sp</w:t>
            </w:r>
            <w:r w:rsidR="00CD3B56" w:rsidRPr="00AB4DC5">
              <w:rPr>
                <w:rFonts w:ascii="Arial" w:hAnsi="Arial" w:cs="Arial"/>
                <w:b w:val="0"/>
                <w:sz w:val="24"/>
                <w:szCs w:val="24"/>
              </w:rPr>
              <w:t>ecifi</w:t>
            </w:r>
            <w:r w:rsidR="00B91386" w:rsidRPr="00AB4DC5">
              <w:rPr>
                <w:rFonts w:ascii="Arial" w:hAnsi="Arial" w:cs="Arial"/>
                <w:b w:val="0"/>
                <w:sz w:val="24"/>
                <w:szCs w:val="24"/>
              </w:rPr>
              <w:t>c</w:t>
            </w:r>
            <w:r w:rsidRPr="00AB4DC5">
              <w:rPr>
                <w:rFonts w:ascii="Arial" w:hAnsi="Arial" w:cs="Arial"/>
                <w:b w:val="0"/>
                <w:sz w:val="24"/>
                <w:szCs w:val="24"/>
              </w:rPr>
              <w:t xml:space="preserve"> funding </w:t>
            </w:r>
            <w:r w:rsidR="00B91386" w:rsidRPr="00AB4DC5">
              <w:rPr>
                <w:rFonts w:ascii="Arial" w:hAnsi="Arial" w:cs="Arial"/>
                <w:b w:val="0"/>
                <w:sz w:val="24"/>
                <w:szCs w:val="24"/>
              </w:rPr>
              <w:t>stream</w:t>
            </w:r>
            <w:r w:rsidR="00E46F4C">
              <w:rPr>
                <w:rFonts w:ascii="Arial" w:hAnsi="Arial" w:cs="Arial"/>
                <w:b w:val="0"/>
                <w:sz w:val="24"/>
                <w:szCs w:val="24"/>
              </w:rPr>
              <w:t>/s</w:t>
            </w:r>
            <w:r w:rsidR="00B91386" w:rsidRPr="00AB4DC5">
              <w:rPr>
                <w:rFonts w:ascii="Arial" w:hAnsi="Arial" w:cs="Arial"/>
                <w:b w:val="0"/>
                <w:sz w:val="24"/>
                <w:szCs w:val="24"/>
              </w:rPr>
              <w:t xml:space="preserve"> for BME </w:t>
            </w:r>
            <w:r w:rsidRPr="00AB4DC5">
              <w:rPr>
                <w:rFonts w:ascii="Arial" w:hAnsi="Arial" w:cs="Arial"/>
                <w:b w:val="0"/>
                <w:sz w:val="24"/>
                <w:szCs w:val="24"/>
              </w:rPr>
              <w:t>causes, a</w:t>
            </w:r>
            <w:r w:rsidR="00FD5CE2" w:rsidRPr="00AB4DC5">
              <w:rPr>
                <w:rFonts w:ascii="Arial" w:hAnsi="Arial" w:cs="Arial"/>
                <w:b w:val="0"/>
                <w:sz w:val="24"/>
                <w:szCs w:val="24"/>
              </w:rPr>
              <w:t xml:space="preserve">nd </w:t>
            </w:r>
            <w:r w:rsidRPr="00AB4DC5">
              <w:rPr>
                <w:rFonts w:ascii="Arial" w:hAnsi="Arial" w:cs="Arial"/>
                <w:b w:val="0"/>
                <w:sz w:val="24"/>
                <w:szCs w:val="24"/>
              </w:rPr>
              <w:t xml:space="preserve">to share </w:t>
            </w:r>
            <w:r w:rsidR="00FD5CE2" w:rsidRPr="00AB4DC5">
              <w:rPr>
                <w:rFonts w:ascii="Arial" w:hAnsi="Arial" w:cs="Arial"/>
                <w:b w:val="0"/>
                <w:sz w:val="24"/>
                <w:szCs w:val="24"/>
              </w:rPr>
              <w:t xml:space="preserve">good </w:t>
            </w:r>
            <w:r w:rsidRPr="00AB4DC5">
              <w:rPr>
                <w:rFonts w:ascii="Arial" w:hAnsi="Arial" w:cs="Arial"/>
                <w:b w:val="0"/>
                <w:sz w:val="24"/>
                <w:szCs w:val="24"/>
              </w:rPr>
              <w:t>practise through feedback</w:t>
            </w:r>
          </w:p>
          <w:p w:rsidR="00FD5CE2" w:rsidRDefault="00AB4DC5" w:rsidP="00F6551E">
            <w:pPr>
              <w:pStyle w:val="ListParagraph"/>
              <w:numPr>
                <w:ilvl w:val="0"/>
                <w:numId w:val="11"/>
              </w:numPr>
              <w:rPr>
                <w:rFonts w:ascii="Arial" w:hAnsi="Arial" w:cs="Arial"/>
                <w:b w:val="0"/>
                <w:sz w:val="24"/>
                <w:szCs w:val="24"/>
              </w:rPr>
            </w:pPr>
            <w:r w:rsidRPr="00AB4DC5">
              <w:rPr>
                <w:rFonts w:ascii="Arial" w:hAnsi="Arial" w:cs="Arial"/>
                <w:b w:val="0"/>
                <w:sz w:val="24"/>
                <w:szCs w:val="24"/>
              </w:rPr>
              <w:t>loc</w:t>
            </w:r>
            <w:r w:rsidR="00FD5CE2" w:rsidRPr="00AB4DC5">
              <w:rPr>
                <w:rFonts w:ascii="Arial" w:hAnsi="Arial" w:cs="Arial"/>
                <w:b w:val="0"/>
                <w:sz w:val="24"/>
                <w:szCs w:val="24"/>
              </w:rPr>
              <w:t xml:space="preserve">al </w:t>
            </w:r>
            <w:r w:rsidRPr="00AB4DC5">
              <w:rPr>
                <w:rFonts w:ascii="Arial" w:hAnsi="Arial" w:cs="Arial"/>
                <w:b w:val="0"/>
                <w:sz w:val="24"/>
                <w:szCs w:val="24"/>
              </w:rPr>
              <w:t xml:space="preserve">groups </w:t>
            </w:r>
            <w:r w:rsidR="00FD5CE2" w:rsidRPr="00AB4DC5">
              <w:rPr>
                <w:rFonts w:ascii="Arial" w:hAnsi="Arial" w:cs="Arial"/>
                <w:b w:val="0"/>
                <w:sz w:val="24"/>
                <w:szCs w:val="24"/>
              </w:rPr>
              <w:t>provide services at grassroots b</w:t>
            </w:r>
            <w:r w:rsidRPr="00AB4DC5">
              <w:rPr>
                <w:rFonts w:ascii="Arial" w:hAnsi="Arial" w:cs="Arial"/>
                <w:b w:val="0"/>
                <w:sz w:val="24"/>
                <w:szCs w:val="24"/>
              </w:rPr>
              <w:t>ut LA funding is getting pulled</w:t>
            </w:r>
          </w:p>
          <w:p w:rsidR="005D1354" w:rsidRPr="00AB4DC5" w:rsidRDefault="005D1354" w:rsidP="00F6551E">
            <w:pPr>
              <w:pStyle w:val="ListParagraph"/>
              <w:numPr>
                <w:ilvl w:val="0"/>
                <w:numId w:val="11"/>
              </w:numPr>
              <w:rPr>
                <w:rFonts w:ascii="Arial" w:hAnsi="Arial" w:cs="Arial"/>
                <w:b w:val="0"/>
                <w:sz w:val="24"/>
                <w:szCs w:val="24"/>
              </w:rPr>
            </w:pPr>
            <w:r>
              <w:rPr>
                <w:rFonts w:ascii="Arial" w:hAnsi="Arial" w:cs="Arial"/>
                <w:b w:val="0"/>
                <w:sz w:val="24"/>
                <w:szCs w:val="24"/>
              </w:rPr>
              <w:t>Changes in funding arrangements is increasing competition within the sector</w:t>
            </w:r>
            <w:r w:rsidR="006D588E">
              <w:rPr>
                <w:rFonts w:ascii="Arial" w:hAnsi="Arial" w:cs="Arial"/>
                <w:b w:val="0"/>
                <w:sz w:val="24"/>
                <w:szCs w:val="24"/>
              </w:rPr>
              <w:t>; one comment noted there was a risk to smaller organisations from larger third sector organisations that have the capacity and staff resources to benefit from funding opportunities within the context of the changes – increased tendering etc</w:t>
            </w:r>
          </w:p>
          <w:p w:rsidR="00FD5CE2" w:rsidRPr="00AB4DC5" w:rsidRDefault="00AB4DC5" w:rsidP="00AB4DC5">
            <w:pPr>
              <w:pStyle w:val="ListParagraph"/>
              <w:numPr>
                <w:ilvl w:val="0"/>
                <w:numId w:val="11"/>
              </w:numPr>
              <w:rPr>
                <w:rFonts w:ascii="Arial" w:hAnsi="Arial" w:cs="Arial"/>
                <w:b w:val="0"/>
                <w:sz w:val="24"/>
                <w:szCs w:val="24"/>
              </w:rPr>
            </w:pPr>
            <w:r w:rsidRPr="00AB4DC5">
              <w:rPr>
                <w:rFonts w:ascii="Arial" w:hAnsi="Arial" w:cs="Arial"/>
                <w:b w:val="0"/>
                <w:sz w:val="24"/>
                <w:szCs w:val="24"/>
              </w:rPr>
              <w:t>Organise for t</w:t>
            </w:r>
            <w:r w:rsidR="00FD5CE2" w:rsidRPr="00AB4DC5">
              <w:rPr>
                <w:rFonts w:ascii="Arial" w:hAnsi="Arial" w:cs="Arial"/>
                <w:b w:val="0"/>
                <w:sz w:val="24"/>
                <w:szCs w:val="24"/>
              </w:rPr>
              <w:t>he funders to come and see</w:t>
            </w:r>
            <w:r w:rsidRPr="00AB4DC5">
              <w:rPr>
                <w:rFonts w:ascii="Arial" w:hAnsi="Arial" w:cs="Arial"/>
                <w:b w:val="0"/>
                <w:sz w:val="24"/>
                <w:szCs w:val="24"/>
              </w:rPr>
              <w:t xml:space="preserve"> the help organisations provide</w:t>
            </w:r>
          </w:p>
          <w:p w:rsidR="00AB4DC5" w:rsidRPr="00AB4DC5" w:rsidRDefault="00AB4DC5" w:rsidP="00AB4DC5">
            <w:pPr>
              <w:pStyle w:val="ListParagraph"/>
              <w:numPr>
                <w:ilvl w:val="0"/>
                <w:numId w:val="11"/>
              </w:numPr>
              <w:rPr>
                <w:rFonts w:ascii="Arial" w:hAnsi="Arial" w:cs="Arial"/>
                <w:b w:val="0"/>
                <w:sz w:val="24"/>
                <w:szCs w:val="24"/>
              </w:rPr>
            </w:pPr>
            <w:r w:rsidRPr="00AB4DC5">
              <w:rPr>
                <w:rFonts w:ascii="Arial" w:hAnsi="Arial" w:cs="Arial"/>
                <w:b w:val="0"/>
                <w:sz w:val="24"/>
                <w:szCs w:val="24"/>
              </w:rPr>
              <w:t>The importance of recognising that some groups need to develop capacity through support to be in a position to apply for funding</w:t>
            </w:r>
            <w:r w:rsidRPr="00AB4DC5">
              <w:rPr>
                <w:rFonts w:ascii="Arial" w:hAnsi="Arial" w:cs="Arial"/>
                <w:sz w:val="24"/>
                <w:szCs w:val="24"/>
              </w:rPr>
              <w:t xml:space="preserve"> </w:t>
            </w:r>
          </w:p>
          <w:p w:rsidR="00AB4DC5" w:rsidRDefault="00AB4DC5" w:rsidP="00AB4DC5">
            <w:pPr>
              <w:pStyle w:val="ListParagraph"/>
              <w:numPr>
                <w:ilvl w:val="0"/>
                <w:numId w:val="11"/>
              </w:numPr>
              <w:rPr>
                <w:rFonts w:ascii="Arial" w:hAnsi="Arial" w:cs="Arial"/>
                <w:b w:val="0"/>
                <w:sz w:val="24"/>
                <w:szCs w:val="24"/>
              </w:rPr>
            </w:pPr>
            <w:r w:rsidRPr="00AB4DC5">
              <w:rPr>
                <w:rFonts w:ascii="Arial" w:hAnsi="Arial" w:cs="Arial"/>
                <w:b w:val="0"/>
                <w:sz w:val="24"/>
                <w:szCs w:val="24"/>
              </w:rPr>
              <w:lastRenderedPageBreak/>
              <w:t>We need to take a step back</w:t>
            </w:r>
            <w:r>
              <w:rPr>
                <w:rFonts w:ascii="Arial" w:hAnsi="Arial" w:cs="Arial"/>
                <w:b w:val="0"/>
                <w:sz w:val="24"/>
                <w:szCs w:val="24"/>
              </w:rPr>
              <w:t xml:space="preserve"> and be more mindful of</w:t>
            </w:r>
            <w:r w:rsidRPr="00AB4DC5">
              <w:rPr>
                <w:rFonts w:ascii="Arial" w:hAnsi="Arial" w:cs="Arial"/>
                <w:b w:val="0"/>
                <w:sz w:val="24"/>
                <w:szCs w:val="24"/>
              </w:rPr>
              <w:t xml:space="preserve"> reduced resources and look for partnership approaches</w:t>
            </w:r>
          </w:p>
          <w:p w:rsidR="00AB4DC5" w:rsidRDefault="00AB4DC5" w:rsidP="00AB4DC5">
            <w:pPr>
              <w:pStyle w:val="ListParagraph"/>
              <w:numPr>
                <w:ilvl w:val="0"/>
                <w:numId w:val="11"/>
              </w:numPr>
              <w:rPr>
                <w:rFonts w:ascii="Arial" w:hAnsi="Arial" w:cs="Arial"/>
                <w:b w:val="0"/>
                <w:sz w:val="24"/>
                <w:szCs w:val="24"/>
              </w:rPr>
            </w:pPr>
            <w:r>
              <w:rPr>
                <w:rFonts w:ascii="Arial" w:hAnsi="Arial" w:cs="Arial"/>
                <w:b w:val="0"/>
                <w:sz w:val="24"/>
                <w:szCs w:val="24"/>
              </w:rPr>
              <w:t xml:space="preserve">A database of groups/organisations would be helpful; Sheila advised that C3SC has a directory of members on our website </w:t>
            </w:r>
          </w:p>
          <w:p w:rsidR="005D1354" w:rsidRDefault="005D1354" w:rsidP="00AB4DC5">
            <w:pPr>
              <w:pStyle w:val="ListParagraph"/>
              <w:numPr>
                <w:ilvl w:val="0"/>
                <w:numId w:val="11"/>
              </w:numPr>
              <w:rPr>
                <w:rFonts w:ascii="Arial" w:hAnsi="Arial" w:cs="Arial"/>
                <w:b w:val="0"/>
                <w:sz w:val="24"/>
                <w:szCs w:val="24"/>
              </w:rPr>
            </w:pPr>
            <w:r>
              <w:rPr>
                <w:rFonts w:ascii="Arial" w:hAnsi="Arial" w:cs="Arial"/>
                <w:b w:val="0"/>
                <w:sz w:val="24"/>
                <w:szCs w:val="24"/>
              </w:rPr>
              <w:t xml:space="preserve">The importance of agreeing priorities for activity and support required from C3SC; </w:t>
            </w:r>
            <w:r w:rsidR="00E46F4C">
              <w:rPr>
                <w:rFonts w:ascii="Arial" w:hAnsi="Arial" w:cs="Arial"/>
                <w:b w:val="0"/>
                <w:sz w:val="24"/>
                <w:szCs w:val="24"/>
              </w:rPr>
              <w:t>one comment – ‘</w:t>
            </w:r>
            <w:r>
              <w:rPr>
                <w:rFonts w:ascii="Arial" w:hAnsi="Arial" w:cs="Arial"/>
                <w:b w:val="0"/>
                <w:sz w:val="24"/>
                <w:szCs w:val="24"/>
              </w:rPr>
              <w:t>they cannot do everything</w:t>
            </w:r>
            <w:r w:rsidR="00E46F4C">
              <w:rPr>
                <w:rFonts w:ascii="Arial" w:hAnsi="Arial" w:cs="Arial"/>
                <w:b w:val="0"/>
                <w:sz w:val="24"/>
                <w:szCs w:val="24"/>
              </w:rPr>
              <w:t>’</w:t>
            </w:r>
          </w:p>
          <w:p w:rsidR="005D1354" w:rsidRPr="00AB4DC5" w:rsidRDefault="005D1354" w:rsidP="00AB4DC5">
            <w:pPr>
              <w:pStyle w:val="ListParagraph"/>
              <w:numPr>
                <w:ilvl w:val="0"/>
                <w:numId w:val="11"/>
              </w:numPr>
              <w:rPr>
                <w:rFonts w:ascii="Arial" w:hAnsi="Arial" w:cs="Arial"/>
                <w:b w:val="0"/>
                <w:sz w:val="24"/>
                <w:szCs w:val="24"/>
              </w:rPr>
            </w:pPr>
            <w:r>
              <w:rPr>
                <w:rFonts w:ascii="Arial" w:hAnsi="Arial" w:cs="Arial"/>
                <w:b w:val="0"/>
                <w:sz w:val="24"/>
                <w:szCs w:val="24"/>
              </w:rPr>
              <w:t>Visible systems are required for how to raise issues and get them heard, and how to include the views of service users</w:t>
            </w:r>
          </w:p>
          <w:p w:rsidR="00FD5CE2" w:rsidRPr="00AB4DC5" w:rsidRDefault="00FD5CE2" w:rsidP="00FD5CE2"/>
          <w:p w:rsidR="005D1354" w:rsidRDefault="005D1354" w:rsidP="00FD5CE2">
            <w:r>
              <w:t>Sheila advised C3SC will itemise the points raised for discussion and progression at future meetings, either directly or through signposting</w:t>
            </w:r>
            <w:r w:rsidR="00FD5CE2" w:rsidRPr="00AB4DC5">
              <w:t xml:space="preserve"> – </w:t>
            </w:r>
            <w:r>
              <w:t>for example, to other C3SC networks.  She asked for confirmation of some of the key points noted, agreeing that C3SC will draw together the steps and actions on these topics</w:t>
            </w:r>
          </w:p>
          <w:p w:rsidR="005D1354" w:rsidRPr="00E46F4C" w:rsidRDefault="005D1354" w:rsidP="005D1354">
            <w:pPr>
              <w:pStyle w:val="ListParagraph"/>
              <w:numPr>
                <w:ilvl w:val="0"/>
                <w:numId w:val="11"/>
              </w:numPr>
              <w:rPr>
                <w:rFonts w:ascii="Arial" w:hAnsi="Arial" w:cs="Arial"/>
                <w:b w:val="0"/>
                <w:sz w:val="24"/>
                <w:szCs w:val="24"/>
              </w:rPr>
            </w:pPr>
            <w:r w:rsidRPr="00E46F4C">
              <w:rPr>
                <w:rFonts w:ascii="Arial" w:hAnsi="Arial" w:cs="Arial"/>
                <w:b w:val="0"/>
                <w:sz w:val="24"/>
                <w:szCs w:val="24"/>
              </w:rPr>
              <w:t>Governance</w:t>
            </w:r>
          </w:p>
          <w:p w:rsidR="005D1354" w:rsidRPr="00E46F4C" w:rsidRDefault="005D1354" w:rsidP="005D1354">
            <w:pPr>
              <w:pStyle w:val="ListParagraph"/>
              <w:numPr>
                <w:ilvl w:val="0"/>
                <w:numId w:val="11"/>
              </w:numPr>
              <w:rPr>
                <w:rFonts w:ascii="Arial" w:hAnsi="Arial" w:cs="Arial"/>
                <w:b w:val="0"/>
                <w:sz w:val="24"/>
                <w:szCs w:val="24"/>
              </w:rPr>
            </w:pPr>
            <w:r w:rsidRPr="00E46F4C">
              <w:rPr>
                <w:rFonts w:ascii="Arial" w:hAnsi="Arial" w:cs="Arial"/>
                <w:b w:val="0"/>
                <w:sz w:val="24"/>
                <w:szCs w:val="24"/>
              </w:rPr>
              <w:t>Consortia</w:t>
            </w:r>
          </w:p>
          <w:p w:rsidR="005D1354" w:rsidRPr="00E46F4C" w:rsidRDefault="005D1354" w:rsidP="005D1354">
            <w:pPr>
              <w:pStyle w:val="ListParagraph"/>
              <w:numPr>
                <w:ilvl w:val="0"/>
                <w:numId w:val="11"/>
              </w:numPr>
              <w:rPr>
                <w:rFonts w:ascii="Arial" w:hAnsi="Arial" w:cs="Arial"/>
                <w:b w:val="0"/>
                <w:sz w:val="24"/>
                <w:szCs w:val="24"/>
              </w:rPr>
            </w:pPr>
            <w:r w:rsidRPr="00E46F4C">
              <w:rPr>
                <w:rFonts w:ascii="Arial" w:hAnsi="Arial" w:cs="Arial"/>
                <w:b w:val="0"/>
                <w:sz w:val="24"/>
                <w:szCs w:val="24"/>
              </w:rPr>
              <w:t>Raising the profile of</w:t>
            </w:r>
            <w:r w:rsidR="00E46F4C" w:rsidRPr="00E46F4C">
              <w:rPr>
                <w:rFonts w:ascii="Arial" w:hAnsi="Arial" w:cs="Arial"/>
                <w:b w:val="0"/>
                <w:sz w:val="24"/>
                <w:szCs w:val="24"/>
              </w:rPr>
              <w:t xml:space="preserve"> what</w:t>
            </w:r>
            <w:r w:rsidRPr="00E46F4C">
              <w:rPr>
                <w:rFonts w:ascii="Arial" w:hAnsi="Arial" w:cs="Arial"/>
                <w:b w:val="0"/>
                <w:sz w:val="24"/>
                <w:szCs w:val="24"/>
              </w:rPr>
              <w:t xml:space="preserve"> C3SC and other partners do</w:t>
            </w:r>
          </w:p>
          <w:p w:rsidR="005D1354" w:rsidRPr="00E46F4C" w:rsidRDefault="005D1354" w:rsidP="005D1354">
            <w:pPr>
              <w:pStyle w:val="ListParagraph"/>
              <w:numPr>
                <w:ilvl w:val="0"/>
                <w:numId w:val="11"/>
              </w:numPr>
              <w:rPr>
                <w:rFonts w:ascii="Arial" w:hAnsi="Arial" w:cs="Arial"/>
                <w:b w:val="0"/>
                <w:sz w:val="24"/>
                <w:szCs w:val="24"/>
              </w:rPr>
            </w:pPr>
            <w:r w:rsidRPr="00E46F4C">
              <w:rPr>
                <w:rFonts w:ascii="Arial" w:hAnsi="Arial" w:cs="Arial"/>
                <w:b w:val="0"/>
                <w:sz w:val="24"/>
                <w:szCs w:val="24"/>
              </w:rPr>
              <w:t>Funding support, including capacity building</w:t>
            </w:r>
          </w:p>
          <w:p w:rsidR="005D1354" w:rsidRPr="00E46F4C" w:rsidRDefault="00E46F4C" w:rsidP="005D1354">
            <w:pPr>
              <w:pStyle w:val="ListParagraph"/>
              <w:numPr>
                <w:ilvl w:val="0"/>
                <w:numId w:val="11"/>
              </w:numPr>
              <w:rPr>
                <w:rFonts w:ascii="Arial" w:hAnsi="Arial" w:cs="Arial"/>
                <w:b w:val="0"/>
                <w:sz w:val="24"/>
                <w:szCs w:val="24"/>
              </w:rPr>
            </w:pPr>
            <w:r w:rsidRPr="00E46F4C">
              <w:rPr>
                <w:rFonts w:ascii="Arial" w:hAnsi="Arial" w:cs="Arial"/>
                <w:b w:val="0"/>
                <w:sz w:val="24"/>
                <w:szCs w:val="24"/>
              </w:rPr>
              <w:t>V</w:t>
            </w:r>
            <w:r w:rsidR="005D1354" w:rsidRPr="00E46F4C">
              <w:rPr>
                <w:rFonts w:ascii="Arial" w:hAnsi="Arial" w:cs="Arial"/>
                <w:b w:val="0"/>
                <w:sz w:val="24"/>
                <w:szCs w:val="24"/>
              </w:rPr>
              <w:t xml:space="preserve">iews </w:t>
            </w:r>
            <w:r w:rsidRPr="00E46F4C">
              <w:rPr>
                <w:rFonts w:ascii="Arial" w:hAnsi="Arial" w:cs="Arial"/>
                <w:b w:val="0"/>
                <w:sz w:val="24"/>
                <w:szCs w:val="24"/>
              </w:rPr>
              <w:t>and connections for</w:t>
            </w:r>
            <w:r w:rsidR="005D1354" w:rsidRPr="00E46F4C">
              <w:rPr>
                <w:rFonts w:ascii="Arial" w:hAnsi="Arial" w:cs="Arial"/>
                <w:b w:val="0"/>
                <w:sz w:val="24"/>
                <w:szCs w:val="24"/>
              </w:rPr>
              <w:t xml:space="preserve"> opportunities for engagement</w:t>
            </w:r>
          </w:p>
          <w:p w:rsidR="005D1354" w:rsidRDefault="006B60A0" w:rsidP="00891131">
            <w:r w:rsidRPr="00AB4DC5">
              <w:t>A</w:t>
            </w:r>
            <w:r w:rsidR="005D1354">
              <w:t>nna proposed the importance of staying in touch with the Group</w:t>
            </w:r>
          </w:p>
          <w:p w:rsidR="00891131" w:rsidRPr="00AB4DC5" w:rsidRDefault="00480C1B" w:rsidP="00891131">
            <w:r>
              <w:t>Michael confirmed that the important thing is getting our voice heard.</w:t>
            </w:r>
          </w:p>
          <w:p w:rsidR="00480C1B" w:rsidRPr="00E46F4C" w:rsidRDefault="00E46F4C" w:rsidP="00E46F4C">
            <w:r>
              <w:t>Mary proposed using the</w:t>
            </w:r>
            <w:r w:rsidR="00891131" w:rsidRPr="00E46F4C">
              <w:t xml:space="preserve"> BME forum</w:t>
            </w:r>
            <w:r w:rsidR="00B74D43" w:rsidRPr="00E46F4C">
              <w:t xml:space="preserve"> </w:t>
            </w:r>
            <w:r w:rsidR="00891131" w:rsidRPr="00E46F4C">
              <w:t>/other groups for themed views to be represented</w:t>
            </w:r>
          </w:p>
          <w:p w:rsidR="00DB7DFC" w:rsidRPr="00AB4DC5" w:rsidRDefault="00DB7DFC" w:rsidP="00215D12"/>
          <w:p w:rsidR="00480C1B" w:rsidRDefault="00DB7DFC" w:rsidP="00E46F4C">
            <w:r w:rsidRPr="00AB4DC5">
              <w:t xml:space="preserve">Mohammed Yusef – </w:t>
            </w:r>
            <w:r w:rsidR="00480C1B">
              <w:t>discussed his project which he hopes will be funded for three years to 2020 and will work to engage BAME people in accredited volunteering and work placements.  He would like to link with partners – including the local authority - to provide placements and address the current low level of BAME people in volunteering. Mohammed agreed to provide details about the project.  Mary and Anna agreed they can help with providing</w:t>
            </w:r>
            <w:r w:rsidR="00E46F4C">
              <w:t xml:space="preserve"> links – to the Cardiff Volunteer Centre for example</w:t>
            </w:r>
          </w:p>
          <w:p w:rsidR="00A33769" w:rsidRPr="00AB4DC5" w:rsidRDefault="00A33769" w:rsidP="00A33769">
            <w:r w:rsidRPr="00AB4DC5">
              <w:t xml:space="preserve"> </w:t>
            </w:r>
          </w:p>
        </w:tc>
        <w:tc>
          <w:tcPr>
            <w:tcW w:w="1777" w:type="dxa"/>
          </w:tcPr>
          <w:p w:rsidR="003730EE" w:rsidRPr="00AB4DC5" w:rsidRDefault="003730EE" w:rsidP="006628E4">
            <w:pPr>
              <w:rPr>
                <w:b/>
              </w:rPr>
            </w:pPr>
          </w:p>
          <w:p w:rsidR="00344809" w:rsidRPr="00AB4DC5" w:rsidRDefault="00344809" w:rsidP="006628E4">
            <w:pPr>
              <w:rPr>
                <w:b/>
              </w:rPr>
            </w:pPr>
          </w:p>
          <w:p w:rsidR="00FE2FAC" w:rsidRPr="00AB4DC5" w:rsidRDefault="00FE2FAC" w:rsidP="003730EE">
            <w:pPr>
              <w:rPr>
                <w:b/>
              </w:rPr>
            </w:pPr>
          </w:p>
          <w:p w:rsidR="00FE2FAC" w:rsidRPr="00AB4DC5" w:rsidRDefault="00FE2FAC" w:rsidP="003730EE">
            <w:pPr>
              <w:rPr>
                <w:b/>
              </w:rPr>
            </w:pPr>
          </w:p>
          <w:p w:rsidR="00FE2FAC" w:rsidRPr="00AB4DC5" w:rsidRDefault="00FE2FAC" w:rsidP="003730EE">
            <w:pPr>
              <w:rPr>
                <w:b/>
              </w:rPr>
            </w:pPr>
          </w:p>
          <w:p w:rsidR="00FE2FAC" w:rsidRPr="00AB4DC5" w:rsidRDefault="00FE2FAC" w:rsidP="003730EE">
            <w:pPr>
              <w:rPr>
                <w:b/>
              </w:rPr>
            </w:pPr>
          </w:p>
          <w:p w:rsidR="00FE2FAC" w:rsidRPr="00AB4DC5" w:rsidRDefault="00FE2FAC" w:rsidP="003730EE">
            <w:pPr>
              <w:rPr>
                <w:b/>
              </w:rPr>
            </w:pPr>
          </w:p>
          <w:p w:rsidR="00FE2FAC" w:rsidRPr="00AB4DC5" w:rsidRDefault="00FE2FAC" w:rsidP="003730EE">
            <w:pPr>
              <w:rPr>
                <w:b/>
              </w:rPr>
            </w:pPr>
          </w:p>
          <w:p w:rsidR="00FE2FAC" w:rsidRPr="00AB4DC5" w:rsidRDefault="00FE2FAC" w:rsidP="003730EE">
            <w:pPr>
              <w:rPr>
                <w:b/>
              </w:rPr>
            </w:pPr>
          </w:p>
          <w:p w:rsidR="00FE2FAC" w:rsidRPr="00AB4DC5" w:rsidRDefault="00FE2FAC" w:rsidP="003730EE">
            <w:pPr>
              <w:rPr>
                <w:b/>
              </w:rPr>
            </w:pPr>
          </w:p>
          <w:p w:rsidR="00815009" w:rsidRPr="00AB4DC5" w:rsidRDefault="00324A9E" w:rsidP="003730EE">
            <w:pPr>
              <w:rPr>
                <w:b/>
              </w:rPr>
            </w:pPr>
            <w:r w:rsidRPr="00AB4DC5">
              <w:rPr>
                <w:b/>
              </w:rPr>
              <w:t xml:space="preserve">C3SC </w:t>
            </w:r>
            <w:r w:rsidR="00F6551E">
              <w:rPr>
                <w:b/>
              </w:rPr>
              <w:t>will</w:t>
            </w:r>
            <w:r w:rsidRPr="00AB4DC5">
              <w:rPr>
                <w:b/>
              </w:rPr>
              <w:t xml:space="preserve"> analyse and support BME forum to lobby </w:t>
            </w:r>
            <w:r w:rsidR="00FE2FAC" w:rsidRPr="00AB4DC5">
              <w:rPr>
                <w:b/>
              </w:rPr>
              <w:t xml:space="preserve">– including </w:t>
            </w:r>
            <w:r w:rsidR="00950CFA" w:rsidRPr="00AB4DC5">
              <w:rPr>
                <w:b/>
              </w:rPr>
              <w:t>funders</w:t>
            </w:r>
          </w:p>
          <w:p w:rsidR="003730EE" w:rsidRPr="00AB4DC5" w:rsidRDefault="003730EE" w:rsidP="003730EE"/>
          <w:p w:rsidR="003730EE" w:rsidRDefault="00FE2FAC" w:rsidP="003730EE">
            <w:pPr>
              <w:rPr>
                <w:b/>
              </w:rPr>
            </w:pPr>
            <w:r w:rsidRPr="00AB4DC5">
              <w:rPr>
                <w:b/>
              </w:rPr>
              <w:t xml:space="preserve">C3SC funding </w:t>
            </w:r>
            <w:r w:rsidR="00E46F4C">
              <w:rPr>
                <w:b/>
              </w:rPr>
              <w:t>‘</w:t>
            </w:r>
            <w:r w:rsidRPr="00AB4DC5">
              <w:rPr>
                <w:b/>
              </w:rPr>
              <w:t>surgery</w:t>
            </w:r>
            <w:r w:rsidR="00E46F4C">
              <w:rPr>
                <w:b/>
              </w:rPr>
              <w:t>’</w:t>
            </w:r>
            <w:r w:rsidRPr="00AB4DC5">
              <w:rPr>
                <w:b/>
              </w:rPr>
              <w:t xml:space="preserve"> </w:t>
            </w:r>
            <w:r w:rsidR="00F6551E">
              <w:rPr>
                <w:b/>
              </w:rPr>
              <w:t>will</w:t>
            </w:r>
            <w:r w:rsidR="003730EE" w:rsidRPr="00AB4DC5">
              <w:rPr>
                <w:b/>
              </w:rPr>
              <w:t xml:space="preserve"> </w:t>
            </w:r>
            <w:r w:rsidRPr="00AB4DC5">
              <w:rPr>
                <w:b/>
              </w:rPr>
              <w:t>be held to understand</w:t>
            </w:r>
            <w:r w:rsidR="00E46F4C">
              <w:rPr>
                <w:b/>
              </w:rPr>
              <w:t xml:space="preserve"> and evidence </w:t>
            </w:r>
            <w:r w:rsidRPr="00AB4DC5">
              <w:rPr>
                <w:b/>
              </w:rPr>
              <w:t>the needs of the group including developing s</w:t>
            </w:r>
            <w:r w:rsidR="003730EE" w:rsidRPr="00AB4DC5">
              <w:rPr>
                <w:b/>
              </w:rPr>
              <w:t>ustainability for BME group</w:t>
            </w:r>
            <w:r w:rsidRPr="00AB4DC5">
              <w:rPr>
                <w:b/>
              </w:rPr>
              <w:t>s – for discussion at next meeting</w:t>
            </w:r>
          </w:p>
          <w:p w:rsidR="00E46F4C" w:rsidRDefault="00E46F4C" w:rsidP="003730EE">
            <w:pPr>
              <w:rPr>
                <w:b/>
              </w:rPr>
            </w:pPr>
          </w:p>
          <w:p w:rsidR="00E46F4C" w:rsidRDefault="00E46F4C" w:rsidP="003730EE">
            <w:pPr>
              <w:rPr>
                <w:b/>
              </w:rPr>
            </w:pPr>
            <w:r>
              <w:rPr>
                <w:b/>
              </w:rPr>
              <w:t>C3SC will itemise the points fr</w:t>
            </w:r>
            <w:r w:rsidR="00E9318F">
              <w:rPr>
                <w:b/>
              </w:rPr>
              <w:t>o</w:t>
            </w:r>
            <w:r>
              <w:rPr>
                <w:b/>
              </w:rPr>
              <w:t xml:space="preserve">m the discussion </w:t>
            </w:r>
            <w:r>
              <w:rPr>
                <w:b/>
              </w:rPr>
              <w:lastRenderedPageBreak/>
              <w:t>and progress through agenda at future meetings</w:t>
            </w:r>
          </w:p>
          <w:p w:rsidR="00E46F4C" w:rsidRDefault="00E46F4C" w:rsidP="003730EE">
            <w:pPr>
              <w:rPr>
                <w:b/>
              </w:rPr>
            </w:pPr>
          </w:p>
          <w:p w:rsidR="00E46F4C" w:rsidRPr="00AB4DC5" w:rsidRDefault="00E46F4C" w:rsidP="003730EE">
            <w:pPr>
              <w:rPr>
                <w:b/>
              </w:rPr>
            </w:pPr>
            <w:r>
              <w:rPr>
                <w:b/>
              </w:rPr>
              <w:t>MY to provide details of his project</w:t>
            </w:r>
          </w:p>
          <w:p w:rsidR="003730EE" w:rsidRPr="00AB4DC5" w:rsidRDefault="003730EE" w:rsidP="003730EE">
            <w:pPr>
              <w:rPr>
                <w:b/>
              </w:rPr>
            </w:pPr>
          </w:p>
          <w:p w:rsidR="003730EE" w:rsidRPr="00AB4DC5" w:rsidRDefault="003730EE" w:rsidP="003730EE">
            <w:pPr>
              <w:rPr>
                <w:b/>
              </w:rPr>
            </w:pPr>
          </w:p>
        </w:tc>
      </w:tr>
      <w:tr w:rsidR="001837B8" w:rsidRPr="00AB4DC5" w:rsidTr="00344809">
        <w:tc>
          <w:tcPr>
            <w:tcW w:w="7465" w:type="dxa"/>
          </w:tcPr>
          <w:p w:rsidR="00624532" w:rsidRPr="001B0566" w:rsidRDefault="001837B8" w:rsidP="006628E4">
            <w:r w:rsidRPr="00AB4DC5">
              <w:lastRenderedPageBreak/>
              <w:t>4</w:t>
            </w:r>
            <w:r w:rsidRPr="001B0566">
              <w:t xml:space="preserve">. </w:t>
            </w:r>
            <w:r w:rsidR="001B0566" w:rsidRPr="001B0566">
              <w:rPr>
                <w:b/>
              </w:rPr>
              <w:t>BME Health Fair</w:t>
            </w:r>
            <w:r w:rsidR="00624532" w:rsidRPr="001B0566">
              <w:rPr>
                <w:b/>
              </w:rPr>
              <w:t xml:space="preserve"> – Bablin Mal</w:t>
            </w:r>
            <w:r w:rsidR="000D2A0B" w:rsidRPr="001B0566">
              <w:rPr>
                <w:b/>
              </w:rPr>
              <w:t>ik</w:t>
            </w:r>
          </w:p>
          <w:p w:rsidR="003B0E2B" w:rsidRPr="001B0566" w:rsidRDefault="003B0E2B" w:rsidP="003B0E2B"/>
          <w:p w:rsidR="000D2A0B" w:rsidRPr="001B0566" w:rsidRDefault="003B0E2B" w:rsidP="003B0E2B">
            <w:r w:rsidRPr="001B0566">
              <w:t xml:space="preserve">Bablin </w:t>
            </w:r>
            <w:r w:rsidR="000D2A0B" w:rsidRPr="001B0566">
              <w:t>advised</w:t>
            </w:r>
          </w:p>
          <w:p w:rsidR="000D2A0B" w:rsidRPr="001B0566" w:rsidRDefault="003B0E2B" w:rsidP="000D2A0B">
            <w:pPr>
              <w:pStyle w:val="ListParagraph"/>
              <w:numPr>
                <w:ilvl w:val="0"/>
                <w:numId w:val="5"/>
              </w:numPr>
              <w:rPr>
                <w:rFonts w:ascii="Arial" w:hAnsi="Arial" w:cs="Arial"/>
                <w:b w:val="0"/>
                <w:sz w:val="24"/>
                <w:szCs w:val="24"/>
              </w:rPr>
            </w:pPr>
            <w:r w:rsidRPr="001B0566">
              <w:rPr>
                <w:rFonts w:ascii="Arial" w:hAnsi="Arial" w:cs="Arial"/>
                <w:b w:val="0"/>
                <w:sz w:val="24"/>
                <w:szCs w:val="24"/>
              </w:rPr>
              <w:t>the</w:t>
            </w:r>
            <w:r w:rsidR="000D2A0B" w:rsidRPr="001B0566">
              <w:rPr>
                <w:rFonts w:ascii="Arial" w:hAnsi="Arial" w:cs="Arial"/>
                <w:b w:val="0"/>
                <w:sz w:val="24"/>
                <w:szCs w:val="24"/>
              </w:rPr>
              <w:t xml:space="preserve"> Health Fair </w:t>
            </w:r>
            <w:r w:rsidR="001B0566">
              <w:rPr>
                <w:rFonts w:ascii="Arial" w:hAnsi="Arial" w:cs="Arial"/>
                <w:b w:val="0"/>
                <w:sz w:val="24"/>
                <w:szCs w:val="24"/>
              </w:rPr>
              <w:t xml:space="preserve">(HF) </w:t>
            </w:r>
            <w:r w:rsidR="000D2A0B" w:rsidRPr="001B0566">
              <w:rPr>
                <w:rFonts w:ascii="Arial" w:hAnsi="Arial" w:cs="Arial"/>
                <w:b w:val="0"/>
                <w:sz w:val="24"/>
                <w:szCs w:val="24"/>
              </w:rPr>
              <w:t>has been run at City Hall for the last 7 years</w:t>
            </w:r>
          </w:p>
          <w:p w:rsidR="003B0E2B" w:rsidRPr="001B0566" w:rsidRDefault="00E9318F" w:rsidP="000D2A0B">
            <w:pPr>
              <w:pStyle w:val="ListParagraph"/>
              <w:numPr>
                <w:ilvl w:val="0"/>
                <w:numId w:val="5"/>
              </w:numPr>
              <w:rPr>
                <w:rFonts w:ascii="Arial" w:hAnsi="Arial" w:cs="Arial"/>
                <w:b w:val="0"/>
                <w:sz w:val="24"/>
                <w:szCs w:val="24"/>
              </w:rPr>
            </w:pPr>
            <w:r w:rsidRPr="001B0566">
              <w:rPr>
                <w:rFonts w:ascii="Arial" w:hAnsi="Arial" w:cs="Arial"/>
                <w:b w:val="0"/>
                <w:sz w:val="24"/>
                <w:szCs w:val="24"/>
              </w:rPr>
              <w:t>The</w:t>
            </w:r>
            <w:r w:rsidR="000D2A0B" w:rsidRPr="001B0566">
              <w:rPr>
                <w:rFonts w:ascii="Arial" w:hAnsi="Arial" w:cs="Arial"/>
                <w:b w:val="0"/>
                <w:sz w:val="24"/>
                <w:szCs w:val="24"/>
              </w:rPr>
              <w:t xml:space="preserve"> decision was taken not to run the </w:t>
            </w:r>
            <w:r w:rsidR="00976DF3" w:rsidRPr="001B0566">
              <w:rPr>
                <w:rFonts w:ascii="Arial" w:hAnsi="Arial" w:cs="Arial"/>
                <w:b w:val="0"/>
                <w:sz w:val="24"/>
                <w:szCs w:val="24"/>
              </w:rPr>
              <w:t>HF</w:t>
            </w:r>
            <w:r w:rsidR="000D2A0B" w:rsidRPr="001B0566">
              <w:rPr>
                <w:rFonts w:ascii="Arial" w:hAnsi="Arial" w:cs="Arial"/>
                <w:b w:val="0"/>
                <w:sz w:val="24"/>
                <w:szCs w:val="24"/>
              </w:rPr>
              <w:t xml:space="preserve"> this year, but instead to take the time for reflection and review to improve and refresh the event </w:t>
            </w:r>
            <w:r w:rsidR="003B0E2B" w:rsidRPr="001B0566">
              <w:rPr>
                <w:rFonts w:ascii="Arial" w:hAnsi="Arial" w:cs="Arial"/>
                <w:b w:val="0"/>
                <w:sz w:val="24"/>
                <w:szCs w:val="24"/>
              </w:rPr>
              <w:t>and increase partners.</w:t>
            </w:r>
          </w:p>
          <w:p w:rsidR="00976DF3" w:rsidRPr="001B0566" w:rsidRDefault="000D2A0B" w:rsidP="00F6551E">
            <w:pPr>
              <w:pStyle w:val="ListParagraph"/>
              <w:numPr>
                <w:ilvl w:val="0"/>
                <w:numId w:val="5"/>
              </w:numPr>
              <w:rPr>
                <w:rFonts w:ascii="Arial" w:hAnsi="Arial" w:cs="Arial"/>
                <w:sz w:val="24"/>
                <w:szCs w:val="24"/>
              </w:rPr>
            </w:pPr>
            <w:r w:rsidRPr="001B0566">
              <w:rPr>
                <w:rFonts w:ascii="Arial" w:hAnsi="Arial" w:cs="Arial"/>
                <w:b w:val="0"/>
                <w:sz w:val="24"/>
                <w:szCs w:val="24"/>
              </w:rPr>
              <w:t>This included the</w:t>
            </w:r>
            <w:r w:rsidR="003460CB" w:rsidRPr="001B0566">
              <w:rPr>
                <w:rFonts w:ascii="Arial" w:hAnsi="Arial" w:cs="Arial"/>
                <w:b w:val="0"/>
                <w:sz w:val="24"/>
                <w:szCs w:val="24"/>
              </w:rPr>
              <w:t xml:space="preserve"> intention to </w:t>
            </w:r>
            <w:r w:rsidR="00976DF3" w:rsidRPr="001B0566">
              <w:rPr>
                <w:rFonts w:ascii="Arial" w:hAnsi="Arial" w:cs="Arial"/>
                <w:b w:val="0"/>
                <w:sz w:val="24"/>
                <w:szCs w:val="24"/>
              </w:rPr>
              <w:t>develop</w:t>
            </w:r>
            <w:r w:rsidR="003460CB" w:rsidRPr="001B0566">
              <w:rPr>
                <w:rFonts w:ascii="Arial" w:hAnsi="Arial" w:cs="Arial"/>
                <w:b w:val="0"/>
                <w:sz w:val="24"/>
                <w:szCs w:val="24"/>
              </w:rPr>
              <w:t xml:space="preserve"> an advisory group to steer </w:t>
            </w:r>
            <w:r w:rsidR="00976DF3" w:rsidRPr="001B0566">
              <w:rPr>
                <w:rFonts w:ascii="Arial" w:hAnsi="Arial" w:cs="Arial"/>
                <w:b w:val="0"/>
                <w:sz w:val="24"/>
                <w:szCs w:val="24"/>
              </w:rPr>
              <w:t xml:space="preserve">the HF – revisiting the concept and inviting more </w:t>
            </w:r>
            <w:r w:rsidR="003460CB" w:rsidRPr="001B0566">
              <w:rPr>
                <w:rFonts w:ascii="Arial" w:hAnsi="Arial" w:cs="Arial"/>
                <w:b w:val="0"/>
                <w:sz w:val="24"/>
                <w:szCs w:val="24"/>
              </w:rPr>
              <w:t xml:space="preserve">input from </w:t>
            </w:r>
            <w:r w:rsidR="00976DF3" w:rsidRPr="001B0566">
              <w:rPr>
                <w:rFonts w:ascii="Arial" w:hAnsi="Arial" w:cs="Arial"/>
                <w:b w:val="0"/>
                <w:sz w:val="24"/>
                <w:szCs w:val="24"/>
              </w:rPr>
              <w:t xml:space="preserve">the </w:t>
            </w:r>
            <w:r w:rsidR="003460CB" w:rsidRPr="001B0566">
              <w:rPr>
                <w:rFonts w:ascii="Arial" w:hAnsi="Arial" w:cs="Arial"/>
                <w:b w:val="0"/>
                <w:sz w:val="24"/>
                <w:szCs w:val="24"/>
              </w:rPr>
              <w:t xml:space="preserve">community and </w:t>
            </w:r>
            <w:r w:rsidR="00976DF3" w:rsidRPr="001B0566">
              <w:rPr>
                <w:rFonts w:ascii="Arial" w:hAnsi="Arial" w:cs="Arial"/>
                <w:b w:val="0"/>
                <w:sz w:val="24"/>
                <w:szCs w:val="24"/>
              </w:rPr>
              <w:t>a wider range of partners</w:t>
            </w:r>
          </w:p>
          <w:p w:rsidR="003460CB" w:rsidRPr="00976DF3" w:rsidRDefault="00976DF3" w:rsidP="00F6551E">
            <w:pPr>
              <w:pStyle w:val="ListParagraph"/>
              <w:numPr>
                <w:ilvl w:val="0"/>
                <w:numId w:val="5"/>
              </w:numPr>
              <w:rPr>
                <w:rFonts w:ascii="Arial" w:hAnsi="Arial" w:cs="Arial"/>
                <w:sz w:val="24"/>
                <w:szCs w:val="24"/>
              </w:rPr>
            </w:pPr>
            <w:r w:rsidRPr="001B0566">
              <w:rPr>
                <w:rFonts w:ascii="Arial" w:hAnsi="Arial" w:cs="Arial"/>
                <w:b w:val="0"/>
                <w:sz w:val="24"/>
                <w:szCs w:val="24"/>
              </w:rPr>
              <w:t xml:space="preserve">The HF provides an opportunity for health messages and </w:t>
            </w:r>
            <w:r w:rsidRPr="001B0566">
              <w:rPr>
                <w:rFonts w:ascii="Arial" w:hAnsi="Arial" w:cs="Arial"/>
                <w:b w:val="0"/>
                <w:sz w:val="24"/>
                <w:szCs w:val="24"/>
              </w:rPr>
              <w:lastRenderedPageBreak/>
              <w:t xml:space="preserve">related communications to reach the BME community; this </w:t>
            </w:r>
            <w:r>
              <w:rPr>
                <w:rFonts w:ascii="Arial" w:hAnsi="Arial" w:cs="Arial"/>
                <w:b w:val="0"/>
                <w:sz w:val="24"/>
                <w:szCs w:val="24"/>
              </w:rPr>
              <w:t>is not happening currently</w:t>
            </w:r>
          </w:p>
          <w:p w:rsidR="00976DF3" w:rsidRPr="00976DF3" w:rsidRDefault="00976DF3" w:rsidP="00F6551E">
            <w:pPr>
              <w:pStyle w:val="ListParagraph"/>
              <w:numPr>
                <w:ilvl w:val="0"/>
                <w:numId w:val="5"/>
              </w:numPr>
              <w:rPr>
                <w:rFonts w:ascii="Arial" w:hAnsi="Arial" w:cs="Arial"/>
                <w:sz w:val="24"/>
                <w:szCs w:val="24"/>
              </w:rPr>
            </w:pPr>
            <w:r>
              <w:rPr>
                <w:rFonts w:ascii="Arial" w:hAnsi="Arial" w:cs="Arial"/>
                <w:b w:val="0"/>
                <w:sz w:val="24"/>
                <w:szCs w:val="24"/>
              </w:rPr>
              <w:t>It is also recognised that the HF needs to cater for a broader range of the BAME population</w:t>
            </w:r>
          </w:p>
          <w:p w:rsidR="00DB381E" w:rsidRPr="00AB4DC5" w:rsidRDefault="00976DF3" w:rsidP="00DB381E">
            <w:pPr>
              <w:pStyle w:val="ListParagraph"/>
              <w:numPr>
                <w:ilvl w:val="0"/>
                <w:numId w:val="5"/>
              </w:numPr>
              <w:rPr>
                <w:rFonts w:ascii="Arial" w:hAnsi="Arial" w:cs="Arial"/>
                <w:sz w:val="24"/>
                <w:szCs w:val="24"/>
              </w:rPr>
            </w:pPr>
            <w:r>
              <w:rPr>
                <w:rFonts w:ascii="Arial" w:hAnsi="Arial" w:cs="Arial"/>
                <w:b w:val="0"/>
                <w:sz w:val="24"/>
                <w:szCs w:val="24"/>
              </w:rPr>
              <w:t>The HF currently relies on volunteers and their contribution can be widened to include increasing BME participation; it is important the HF caters for different needs, recognising that people’s needs are different</w:t>
            </w:r>
          </w:p>
          <w:p w:rsidR="005E325F" w:rsidRPr="00AB4DC5" w:rsidRDefault="00976DF3" w:rsidP="00976DF3">
            <w:pPr>
              <w:pStyle w:val="ListParagraph"/>
              <w:numPr>
                <w:ilvl w:val="0"/>
                <w:numId w:val="5"/>
              </w:numPr>
              <w:rPr>
                <w:rFonts w:ascii="Arial" w:hAnsi="Arial" w:cs="Arial"/>
                <w:sz w:val="24"/>
                <w:szCs w:val="24"/>
              </w:rPr>
            </w:pPr>
            <w:r>
              <w:rPr>
                <w:rFonts w:ascii="Arial" w:hAnsi="Arial" w:cs="Arial"/>
                <w:b w:val="0"/>
                <w:sz w:val="24"/>
                <w:szCs w:val="24"/>
              </w:rPr>
              <w:t>The plan includes developing a toolkit based on the learning from previous years which will inform the planning for the 2018 event.</w:t>
            </w:r>
            <w:r w:rsidRPr="00AB4DC5">
              <w:t xml:space="preserve"> </w:t>
            </w:r>
          </w:p>
          <w:p w:rsidR="00835A63" w:rsidRPr="00AB4DC5" w:rsidRDefault="00835A63" w:rsidP="00835A63"/>
          <w:p w:rsidR="00835A63" w:rsidRPr="00AB4DC5" w:rsidRDefault="00835A63" w:rsidP="00976DF3">
            <w:pPr>
              <w:ind w:left="495"/>
            </w:pPr>
            <w:r w:rsidRPr="00AB4DC5">
              <w:t xml:space="preserve">Michael </w:t>
            </w:r>
            <w:r w:rsidR="00976DF3">
              <w:t>advised DC has developed toolkits and there may be money available to support some activity rather than not</w:t>
            </w:r>
            <w:r w:rsidR="001B0566">
              <w:t>h</w:t>
            </w:r>
            <w:r w:rsidR="00976DF3">
              <w:t xml:space="preserve">ing happening in </w:t>
            </w:r>
            <w:r w:rsidRPr="00AB4DC5">
              <w:t>2017.</w:t>
            </w:r>
          </w:p>
          <w:p w:rsidR="00835A63" w:rsidRPr="00AB4DC5" w:rsidRDefault="00835A63" w:rsidP="00835A63"/>
          <w:p w:rsidR="003B0E2B" w:rsidRPr="00AB4DC5" w:rsidRDefault="00F67E9C" w:rsidP="006966F0">
            <w:pPr>
              <w:ind w:left="495"/>
            </w:pPr>
            <w:r>
              <w:t>A further comment was</w:t>
            </w:r>
            <w:r w:rsidR="00976DF3">
              <w:t xml:space="preserve"> t</w:t>
            </w:r>
            <w:r w:rsidR="00835A63" w:rsidRPr="00AB4DC5">
              <w:t xml:space="preserve">here has been </w:t>
            </w:r>
            <w:r w:rsidR="00976DF3">
              <w:t xml:space="preserve">some </w:t>
            </w:r>
            <w:r w:rsidR="00835A63" w:rsidRPr="00AB4DC5">
              <w:t>more localised activity. The local HFs allows GP links and local follow-up</w:t>
            </w:r>
            <w:r w:rsidR="003B0E2B" w:rsidRPr="00AB4DC5">
              <w:t xml:space="preserve"> which helps map health journey for health</w:t>
            </w:r>
            <w:r w:rsidR="006966F0">
              <w:t xml:space="preserve"> professionals</w:t>
            </w:r>
            <w:r w:rsidR="00976DF3">
              <w:t xml:space="preserve">.  This model may provide </w:t>
            </w:r>
            <w:r w:rsidR="006966F0">
              <w:t xml:space="preserve">an alternative approach rather than holding one large event whilst the Group is </w:t>
            </w:r>
            <w:r w:rsidR="003B0E2B" w:rsidRPr="00AB4DC5">
              <w:t xml:space="preserve">analysing </w:t>
            </w:r>
            <w:r w:rsidR="006966F0">
              <w:t xml:space="preserve">the </w:t>
            </w:r>
            <w:r w:rsidR="003B0E2B" w:rsidRPr="00AB4DC5">
              <w:t>best way forward.</w:t>
            </w:r>
          </w:p>
          <w:p w:rsidR="006966F0" w:rsidRDefault="006966F0" w:rsidP="00835A63"/>
          <w:p w:rsidR="006966F0" w:rsidRDefault="006966F0" w:rsidP="00E46F4C">
            <w:r>
              <w:t xml:space="preserve">Sheila concluded by inviting participants to link up to consider the proposals, and agreed to share any </w:t>
            </w:r>
            <w:r w:rsidR="001B0566">
              <w:t>information with</w:t>
            </w:r>
            <w:r>
              <w:t xml:space="preserve"> the Group as it becomes available.</w:t>
            </w:r>
          </w:p>
          <w:p w:rsidR="00F67E9C" w:rsidRPr="00AB4DC5" w:rsidRDefault="00F67E9C" w:rsidP="00E46F4C"/>
        </w:tc>
        <w:tc>
          <w:tcPr>
            <w:tcW w:w="1777" w:type="dxa"/>
          </w:tcPr>
          <w:p w:rsidR="001837B8" w:rsidRPr="00AB4DC5" w:rsidRDefault="00F6551E" w:rsidP="00F6551E">
            <w:pPr>
              <w:rPr>
                <w:b/>
              </w:rPr>
            </w:pPr>
            <w:r>
              <w:rPr>
                <w:b/>
              </w:rPr>
              <w:lastRenderedPageBreak/>
              <w:t>Forum m</w:t>
            </w:r>
            <w:r w:rsidR="00835A63" w:rsidRPr="00AB4DC5">
              <w:rPr>
                <w:b/>
              </w:rPr>
              <w:t xml:space="preserve">embers </w:t>
            </w:r>
            <w:r w:rsidR="00E46F4C">
              <w:rPr>
                <w:b/>
              </w:rPr>
              <w:t xml:space="preserve">to link up; C3SC </w:t>
            </w:r>
            <w:r>
              <w:rPr>
                <w:b/>
              </w:rPr>
              <w:t>will</w:t>
            </w:r>
            <w:r w:rsidR="00E46F4C">
              <w:rPr>
                <w:b/>
              </w:rPr>
              <w:t xml:space="preserve"> share </w:t>
            </w:r>
            <w:r>
              <w:rPr>
                <w:b/>
              </w:rPr>
              <w:t xml:space="preserve">BME HF </w:t>
            </w:r>
            <w:r w:rsidR="00E46F4C">
              <w:rPr>
                <w:b/>
              </w:rPr>
              <w:t>details as they become available</w:t>
            </w:r>
          </w:p>
        </w:tc>
      </w:tr>
      <w:tr w:rsidR="00B6461C" w:rsidRPr="00AB4DC5" w:rsidTr="00344809">
        <w:tc>
          <w:tcPr>
            <w:tcW w:w="7465" w:type="dxa"/>
          </w:tcPr>
          <w:p w:rsidR="00B6461C" w:rsidRPr="006966F0" w:rsidRDefault="006966F0" w:rsidP="006628E4">
            <w:pPr>
              <w:rPr>
                <w:b/>
              </w:rPr>
            </w:pPr>
            <w:r>
              <w:rPr>
                <w:b/>
              </w:rPr>
              <w:lastRenderedPageBreak/>
              <w:t>5</w:t>
            </w:r>
            <w:r w:rsidR="00B6461C" w:rsidRPr="006966F0">
              <w:rPr>
                <w:b/>
              </w:rPr>
              <w:t>.</w:t>
            </w:r>
            <w:r w:rsidRPr="006966F0">
              <w:rPr>
                <w:b/>
              </w:rPr>
              <w:t xml:space="preserve"> Consultation and Influence- Sheila Hendrickson-Brown</w:t>
            </w:r>
          </w:p>
          <w:p w:rsidR="006966F0" w:rsidRDefault="006966F0" w:rsidP="006628E4"/>
          <w:p w:rsidR="006966F0" w:rsidRDefault="006966F0" w:rsidP="006628E4">
            <w:r>
              <w:t>Sheila summarised</w:t>
            </w:r>
            <w:r w:rsidR="00E9318F">
              <w:t>, stating that it was clear f</w:t>
            </w:r>
            <w:r>
              <w:t>r</w:t>
            </w:r>
            <w:r w:rsidR="00E9318F">
              <w:t>o</w:t>
            </w:r>
            <w:r>
              <w:t xml:space="preserve">m the discussion that the Group agreed the importance of using the forum to give voice to concerns and interests, noting that C3SC will take this away </w:t>
            </w:r>
            <w:r w:rsidR="001B0566">
              <w:t xml:space="preserve">as agreed </w:t>
            </w:r>
            <w:r>
              <w:t>and outline proposals for how this can be addressed</w:t>
            </w:r>
          </w:p>
          <w:p w:rsidR="00B6461C" w:rsidRPr="00AB4DC5" w:rsidRDefault="00B6461C" w:rsidP="001B0566"/>
        </w:tc>
        <w:tc>
          <w:tcPr>
            <w:tcW w:w="1777" w:type="dxa"/>
          </w:tcPr>
          <w:p w:rsidR="00B6461C" w:rsidRPr="00AB4DC5" w:rsidRDefault="001B0566" w:rsidP="006628E4">
            <w:pPr>
              <w:rPr>
                <w:b/>
              </w:rPr>
            </w:pPr>
            <w:r>
              <w:rPr>
                <w:b/>
              </w:rPr>
              <w:t>See above</w:t>
            </w:r>
          </w:p>
        </w:tc>
      </w:tr>
      <w:tr w:rsidR="006966F0" w:rsidRPr="00AB4DC5" w:rsidTr="00344809">
        <w:tc>
          <w:tcPr>
            <w:tcW w:w="7465" w:type="dxa"/>
          </w:tcPr>
          <w:p w:rsidR="006966F0" w:rsidRDefault="006966F0" w:rsidP="006628E4">
            <w:pPr>
              <w:rPr>
                <w:b/>
              </w:rPr>
            </w:pPr>
            <w:r>
              <w:rPr>
                <w:b/>
              </w:rPr>
              <w:t>6. Purpose and aims</w:t>
            </w:r>
          </w:p>
          <w:p w:rsidR="006966F0" w:rsidRDefault="006966F0" w:rsidP="006628E4">
            <w:pPr>
              <w:rPr>
                <w:b/>
              </w:rPr>
            </w:pPr>
          </w:p>
          <w:p w:rsidR="006966F0" w:rsidRDefault="006966F0" w:rsidP="006628E4">
            <w:r>
              <w:t>In the absence of time, Sheila agreed to circulate the draft term</w:t>
            </w:r>
            <w:r w:rsidR="00E9318F">
              <w:t>s of reference with the notes f</w:t>
            </w:r>
            <w:r>
              <w:t>r</w:t>
            </w:r>
            <w:r w:rsidR="00E9318F">
              <w:t>o</w:t>
            </w:r>
            <w:r>
              <w:t>m the meeting and invited feedback with a view to them being finalised for agreement at the next meeting</w:t>
            </w:r>
          </w:p>
          <w:p w:rsidR="006966F0" w:rsidRDefault="006966F0" w:rsidP="006628E4"/>
          <w:p w:rsidR="006966F0" w:rsidRPr="006966F0" w:rsidRDefault="006966F0" w:rsidP="006628E4"/>
        </w:tc>
        <w:tc>
          <w:tcPr>
            <w:tcW w:w="1777" w:type="dxa"/>
          </w:tcPr>
          <w:p w:rsidR="006966F0" w:rsidRPr="00AB4DC5" w:rsidRDefault="001B0566" w:rsidP="006628E4">
            <w:pPr>
              <w:rPr>
                <w:b/>
              </w:rPr>
            </w:pPr>
            <w:r>
              <w:rPr>
                <w:b/>
              </w:rPr>
              <w:t>Terms of reference to be circulated for comment</w:t>
            </w:r>
          </w:p>
        </w:tc>
      </w:tr>
      <w:tr w:rsidR="00B6461C" w:rsidRPr="00AB4DC5" w:rsidTr="006A5786">
        <w:tc>
          <w:tcPr>
            <w:tcW w:w="7465" w:type="dxa"/>
          </w:tcPr>
          <w:p w:rsidR="00B6461C" w:rsidRPr="006966F0" w:rsidRDefault="006966F0" w:rsidP="006628E4">
            <w:pPr>
              <w:rPr>
                <w:b/>
              </w:rPr>
            </w:pPr>
            <w:r w:rsidRPr="006966F0">
              <w:rPr>
                <w:b/>
              </w:rPr>
              <w:t xml:space="preserve">7. </w:t>
            </w:r>
            <w:r w:rsidR="00B6461C" w:rsidRPr="006966F0">
              <w:rPr>
                <w:b/>
              </w:rPr>
              <w:t>Any Other Business</w:t>
            </w:r>
          </w:p>
          <w:p w:rsidR="00B6461C" w:rsidRPr="00AB4DC5" w:rsidRDefault="00B6461C" w:rsidP="006628E4">
            <w:pPr>
              <w:rPr>
                <w:u w:val="single"/>
              </w:rPr>
            </w:pPr>
          </w:p>
          <w:p w:rsidR="006966F0" w:rsidRDefault="00B6461C" w:rsidP="006628E4">
            <w:r w:rsidRPr="00AB4DC5">
              <w:t xml:space="preserve">Syed </w:t>
            </w:r>
            <w:r w:rsidR="006A5786">
              <w:t>Latif, Institute for Education and Research</w:t>
            </w:r>
          </w:p>
          <w:p w:rsidR="002A4585" w:rsidRPr="00AB4DC5" w:rsidRDefault="00B6461C" w:rsidP="002A4585">
            <w:r w:rsidRPr="00AB4DC5">
              <w:t xml:space="preserve">– </w:t>
            </w:r>
            <w:r w:rsidR="006A5786">
              <w:t>Syed e</w:t>
            </w:r>
            <w:r w:rsidRPr="00AB4DC5">
              <w:t>x</w:t>
            </w:r>
            <w:r w:rsidR="006966F0">
              <w:t xml:space="preserve">plained that following his </w:t>
            </w:r>
            <w:r w:rsidR="006A5786">
              <w:t xml:space="preserve">12 years of </w:t>
            </w:r>
            <w:r w:rsidR="006966F0">
              <w:t>ex</w:t>
            </w:r>
            <w:r w:rsidRPr="00AB4DC5">
              <w:t>perience teach</w:t>
            </w:r>
            <w:r w:rsidR="006A5786">
              <w:t>ing</w:t>
            </w:r>
            <w:r w:rsidRPr="00AB4DC5">
              <w:t xml:space="preserve"> in secondary school</w:t>
            </w:r>
            <w:r w:rsidR="006A5786">
              <w:t xml:space="preserve"> and meeting many families in which he recognised that children who do well at school are supported by pa</w:t>
            </w:r>
            <w:r w:rsidRPr="00AB4DC5">
              <w:t xml:space="preserve">rents </w:t>
            </w:r>
            <w:r w:rsidR="006A5786">
              <w:t xml:space="preserve">who </w:t>
            </w:r>
            <w:r w:rsidRPr="00AB4DC5">
              <w:t xml:space="preserve">make sure </w:t>
            </w:r>
            <w:r w:rsidR="006A5786">
              <w:t xml:space="preserve">their </w:t>
            </w:r>
            <w:r w:rsidRPr="00AB4DC5">
              <w:t xml:space="preserve">children do </w:t>
            </w:r>
            <w:r w:rsidR="006A5786">
              <w:t xml:space="preserve">their </w:t>
            </w:r>
            <w:r w:rsidRPr="00AB4DC5">
              <w:t>homework</w:t>
            </w:r>
            <w:r w:rsidR="006A5786">
              <w:t xml:space="preserve">, he has </w:t>
            </w:r>
            <w:r w:rsidR="006A5786">
              <w:lastRenderedPageBreak/>
              <w:t>p</w:t>
            </w:r>
            <w:r w:rsidR="002A4585" w:rsidRPr="00AB4DC5">
              <w:t xml:space="preserve">roposed </w:t>
            </w:r>
            <w:r w:rsidR="006A5786">
              <w:t xml:space="preserve">the </w:t>
            </w:r>
            <w:r w:rsidR="002A4585" w:rsidRPr="00AB4DC5">
              <w:t>idea to help children struggling at school and support parent</w:t>
            </w:r>
            <w:r w:rsidR="006A5786">
              <w:t xml:space="preserve">s’ interactions with their </w:t>
            </w:r>
            <w:r w:rsidR="002A4585" w:rsidRPr="00AB4DC5">
              <w:t>children</w:t>
            </w:r>
            <w:r w:rsidR="006A5786">
              <w:t xml:space="preserve">.  </w:t>
            </w:r>
            <w:r w:rsidR="002A4585" w:rsidRPr="00AB4DC5">
              <w:t xml:space="preserve">WA recommend </w:t>
            </w:r>
            <w:r w:rsidR="006A5786">
              <w:t>he</w:t>
            </w:r>
            <w:r w:rsidR="002A4585" w:rsidRPr="00AB4DC5">
              <w:t xml:space="preserve"> make</w:t>
            </w:r>
            <w:r w:rsidR="006A5786">
              <w:t>s</w:t>
            </w:r>
            <w:r w:rsidR="002A4585" w:rsidRPr="00AB4DC5">
              <w:t xml:space="preserve"> links to develop the project </w:t>
            </w:r>
            <w:r w:rsidR="006A5786">
              <w:t>through</w:t>
            </w:r>
            <w:r w:rsidR="002A4585" w:rsidRPr="00AB4DC5">
              <w:t xml:space="preserve"> training and seminars.</w:t>
            </w:r>
            <w:r w:rsidR="006A5786">
              <w:t xml:space="preserve">  He agreed to provide details for the Group.</w:t>
            </w:r>
          </w:p>
          <w:p w:rsidR="00AE762D" w:rsidRPr="00AB4DC5" w:rsidRDefault="00AE762D" w:rsidP="002A4585"/>
          <w:p w:rsidR="006A5786" w:rsidRPr="006A5786" w:rsidRDefault="006A5786" w:rsidP="006A5786">
            <w:r>
              <w:t>Kalpana Natarajan, Wales Tamil Sangam</w:t>
            </w:r>
            <w:r w:rsidRPr="006A5786">
              <w:t xml:space="preserve"> </w:t>
            </w:r>
          </w:p>
          <w:p w:rsidR="00AE762D" w:rsidRPr="00B75F8D" w:rsidRDefault="00B75F8D" w:rsidP="00B75F8D">
            <w:r>
              <w:t xml:space="preserve">- </w:t>
            </w:r>
            <w:r w:rsidR="001B0566" w:rsidRPr="00B75F8D">
              <w:t>Ka</w:t>
            </w:r>
            <w:r w:rsidR="006A5786" w:rsidRPr="00B75F8D">
              <w:t>lpana explained the Wales Tamil Sangam delivers a range of services to the Tamil community, many of who are first</w:t>
            </w:r>
            <w:r w:rsidR="00AE762D" w:rsidRPr="00B75F8D">
              <w:t xml:space="preserve"> gen</w:t>
            </w:r>
            <w:r w:rsidR="006A5786" w:rsidRPr="00B75F8D">
              <w:t>eration</w:t>
            </w:r>
            <w:r w:rsidR="00AE762D" w:rsidRPr="00B75F8D">
              <w:t xml:space="preserve"> economic migrants. </w:t>
            </w:r>
            <w:r w:rsidR="006A5786" w:rsidRPr="00B75F8D">
              <w:t xml:space="preserve">In the role of providing interpretation services, it has been identified that there is an issue of </w:t>
            </w:r>
            <w:r w:rsidR="001B0566" w:rsidRPr="00B75F8D">
              <w:t xml:space="preserve">abuse and </w:t>
            </w:r>
            <w:r w:rsidR="006A5786" w:rsidRPr="00B75F8D">
              <w:t>violence against men, many of who are dependent on their wives</w:t>
            </w:r>
            <w:r w:rsidR="001B0566" w:rsidRPr="00B75F8D">
              <w:t xml:space="preserve">.  In what is a patriarchal society issues of pride prevent the men from speaking out, The project provides a helpline and can </w:t>
            </w:r>
            <w:r w:rsidR="00AE762D" w:rsidRPr="00B75F8D">
              <w:t xml:space="preserve">take confidential referrals as there </w:t>
            </w:r>
            <w:r w:rsidR="001B0566" w:rsidRPr="00B75F8D">
              <w:t>is a need to offer this support.  Kalpana agreed to provide details for the Group.</w:t>
            </w:r>
          </w:p>
          <w:p w:rsidR="00C92A1D" w:rsidRPr="00AB4DC5" w:rsidRDefault="00C92A1D" w:rsidP="00C92A1D"/>
          <w:p w:rsidR="00C92A1D" w:rsidRPr="001B0566" w:rsidRDefault="001B0566" w:rsidP="001B0566">
            <w:r>
              <w:t xml:space="preserve">It was noted the tender for </w:t>
            </w:r>
            <w:r w:rsidR="00C92A1D" w:rsidRPr="001B0566">
              <w:t>BME M</w:t>
            </w:r>
            <w:r>
              <w:t xml:space="preserve">ental </w:t>
            </w:r>
            <w:r w:rsidR="00C92A1D" w:rsidRPr="001B0566">
              <w:t>H</w:t>
            </w:r>
            <w:r>
              <w:t xml:space="preserve">ealth </w:t>
            </w:r>
            <w:r w:rsidR="00C92A1D" w:rsidRPr="001B0566">
              <w:t xml:space="preserve">services </w:t>
            </w:r>
            <w:r w:rsidR="00F6551E">
              <w:t>i</w:t>
            </w:r>
            <w:r>
              <w:t xml:space="preserve">s currently </w:t>
            </w:r>
            <w:r w:rsidR="00C92A1D" w:rsidRPr="001B0566">
              <w:t xml:space="preserve">on </w:t>
            </w:r>
            <w:r>
              <w:t>Sell2Wales.</w:t>
            </w:r>
          </w:p>
          <w:p w:rsidR="00C92A1D" w:rsidRPr="00AB4DC5" w:rsidRDefault="00C92A1D" w:rsidP="00C92A1D"/>
          <w:p w:rsidR="00C92A1D" w:rsidRDefault="00C92A1D" w:rsidP="001B0566">
            <w:r w:rsidRPr="00AB4DC5">
              <w:t xml:space="preserve">SHB </w:t>
            </w:r>
            <w:r w:rsidR="001B0566">
              <w:t xml:space="preserve">confirmed the need to review the agenda and the timing for the meetings as it had overrun.  </w:t>
            </w:r>
            <w:r w:rsidRPr="00AB4DC5">
              <w:t xml:space="preserve">Michael </w:t>
            </w:r>
            <w:r w:rsidR="000D2A0B">
              <w:t xml:space="preserve">expressed his support for inviting representatives to speak about an issue and then </w:t>
            </w:r>
            <w:r w:rsidRPr="00AB4DC5">
              <w:t>open</w:t>
            </w:r>
            <w:r w:rsidR="000D2A0B">
              <w:t>ing up the item for</w:t>
            </w:r>
            <w:r w:rsidRPr="00AB4DC5">
              <w:t xml:space="preserve"> discussion. </w:t>
            </w:r>
          </w:p>
          <w:p w:rsidR="001B0566" w:rsidRPr="00AB4DC5" w:rsidRDefault="001B0566" w:rsidP="001B0566"/>
        </w:tc>
        <w:tc>
          <w:tcPr>
            <w:tcW w:w="1777" w:type="dxa"/>
          </w:tcPr>
          <w:p w:rsidR="001B0566" w:rsidRDefault="001B0566" w:rsidP="006966F0">
            <w:pPr>
              <w:rPr>
                <w:b/>
              </w:rPr>
            </w:pPr>
          </w:p>
          <w:p w:rsidR="007A7FE0" w:rsidRDefault="007A7FE0" w:rsidP="006966F0">
            <w:pPr>
              <w:rPr>
                <w:b/>
              </w:rPr>
            </w:pPr>
          </w:p>
          <w:p w:rsidR="00B6461C" w:rsidRPr="00AB4DC5" w:rsidRDefault="00AE762D" w:rsidP="006966F0">
            <w:pPr>
              <w:rPr>
                <w:b/>
              </w:rPr>
            </w:pPr>
            <w:r w:rsidRPr="00AB4DC5">
              <w:rPr>
                <w:b/>
              </w:rPr>
              <w:t>Share info on project</w:t>
            </w:r>
            <w:r w:rsidR="001B0566">
              <w:rPr>
                <w:b/>
              </w:rPr>
              <w:t>s</w:t>
            </w:r>
            <w:r w:rsidRPr="00AB4DC5">
              <w:rPr>
                <w:b/>
              </w:rPr>
              <w:t xml:space="preserve"> with papers to the</w:t>
            </w:r>
            <w:r w:rsidR="006966F0">
              <w:rPr>
                <w:b/>
              </w:rPr>
              <w:t xml:space="preserve"> Group</w:t>
            </w:r>
          </w:p>
        </w:tc>
      </w:tr>
      <w:tr w:rsidR="001B0566" w:rsidRPr="00AB4DC5" w:rsidTr="006A5786">
        <w:tc>
          <w:tcPr>
            <w:tcW w:w="7465" w:type="dxa"/>
          </w:tcPr>
          <w:p w:rsidR="001B0566" w:rsidRPr="001B0566" w:rsidRDefault="001B0566" w:rsidP="006628E4">
            <w:r>
              <w:rPr>
                <w:b/>
              </w:rPr>
              <w:lastRenderedPageBreak/>
              <w:t xml:space="preserve">8. Date of next meeting – </w:t>
            </w:r>
            <w:r>
              <w:t>Quarterly meetings to be arranged</w:t>
            </w:r>
          </w:p>
          <w:p w:rsidR="001B0566" w:rsidRPr="006966F0" w:rsidRDefault="001B0566" w:rsidP="006628E4">
            <w:pPr>
              <w:rPr>
                <w:b/>
              </w:rPr>
            </w:pPr>
          </w:p>
        </w:tc>
        <w:tc>
          <w:tcPr>
            <w:tcW w:w="1777" w:type="dxa"/>
          </w:tcPr>
          <w:p w:rsidR="001B0566" w:rsidRDefault="001B0566" w:rsidP="006966F0">
            <w:pPr>
              <w:rPr>
                <w:b/>
              </w:rPr>
            </w:pPr>
            <w:r>
              <w:rPr>
                <w:b/>
              </w:rPr>
              <w:t>Confirm dates</w:t>
            </w:r>
          </w:p>
          <w:p w:rsidR="006D588E" w:rsidRDefault="006D588E" w:rsidP="006966F0">
            <w:pPr>
              <w:rPr>
                <w:b/>
              </w:rPr>
            </w:pPr>
          </w:p>
        </w:tc>
      </w:tr>
    </w:tbl>
    <w:p w:rsidR="002D57C5" w:rsidRDefault="002D57C5" w:rsidP="00523E26">
      <w:pPr>
        <w:spacing w:line="240" w:lineRule="auto"/>
      </w:pPr>
    </w:p>
    <w:p w:rsidR="002D57C5" w:rsidRDefault="002D57C5"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p>
    <w:p w:rsidR="001C7DCE" w:rsidRDefault="001C7DCE" w:rsidP="00523E26">
      <w:pPr>
        <w:spacing w:line="240" w:lineRule="auto"/>
      </w:pPr>
      <w:bookmarkStart w:id="0" w:name="_GoBack"/>
      <w:bookmarkEnd w:id="0"/>
    </w:p>
    <w:p w:rsidR="004F5449" w:rsidRPr="00523E26" w:rsidRDefault="00523E26" w:rsidP="00523E26">
      <w:pPr>
        <w:spacing w:line="240" w:lineRule="auto"/>
      </w:pPr>
      <w:r>
        <w:lastRenderedPageBreak/>
        <w:t>Action list:</w:t>
      </w:r>
    </w:p>
    <w:tbl>
      <w:tblPr>
        <w:tblStyle w:val="TableGrid"/>
        <w:tblW w:w="0" w:type="auto"/>
        <w:tblLayout w:type="fixed"/>
        <w:tblLook w:val="04A0" w:firstRow="1" w:lastRow="0" w:firstColumn="1" w:lastColumn="0" w:noHBand="0" w:noVBand="1"/>
      </w:tblPr>
      <w:tblGrid>
        <w:gridCol w:w="1384"/>
        <w:gridCol w:w="5245"/>
        <w:gridCol w:w="2613"/>
      </w:tblGrid>
      <w:tr w:rsidR="004F5449" w:rsidRPr="00AB4DC5" w:rsidTr="00F6551E">
        <w:tc>
          <w:tcPr>
            <w:tcW w:w="1384" w:type="dxa"/>
          </w:tcPr>
          <w:p w:rsidR="004F5449" w:rsidRPr="00AB4DC5" w:rsidRDefault="00CE2DB9" w:rsidP="00F6551E">
            <w:pPr>
              <w:pStyle w:val="ListParagraph"/>
              <w:ind w:left="0"/>
              <w:rPr>
                <w:rFonts w:ascii="Arial" w:hAnsi="Arial" w:cs="Arial"/>
                <w:sz w:val="24"/>
                <w:szCs w:val="24"/>
              </w:rPr>
            </w:pPr>
            <w:r w:rsidRPr="00AB4DC5">
              <w:rPr>
                <w:rFonts w:ascii="Arial" w:hAnsi="Arial" w:cs="Arial"/>
                <w:sz w:val="24"/>
                <w:szCs w:val="24"/>
              </w:rPr>
              <w:t xml:space="preserve">Who </w:t>
            </w:r>
          </w:p>
        </w:tc>
        <w:tc>
          <w:tcPr>
            <w:tcW w:w="5245" w:type="dxa"/>
          </w:tcPr>
          <w:p w:rsidR="004F5449" w:rsidRPr="00AB4DC5" w:rsidRDefault="001837B8" w:rsidP="00523E26">
            <w:pPr>
              <w:pStyle w:val="ListParagraph"/>
              <w:ind w:left="0"/>
              <w:rPr>
                <w:rFonts w:ascii="Arial" w:hAnsi="Arial" w:cs="Arial"/>
                <w:sz w:val="24"/>
                <w:szCs w:val="24"/>
              </w:rPr>
            </w:pPr>
            <w:r w:rsidRPr="00AB4DC5">
              <w:rPr>
                <w:rFonts w:ascii="Arial" w:hAnsi="Arial" w:cs="Arial"/>
                <w:sz w:val="24"/>
                <w:szCs w:val="24"/>
              </w:rPr>
              <w:t xml:space="preserve">Action </w:t>
            </w:r>
            <w:r w:rsidR="00F6551E">
              <w:rPr>
                <w:rFonts w:ascii="Arial" w:hAnsi="Arial" w:cs="Arial"/>
                <w:sz w:val="24"/>
                <w:szCs w:val="24"/>
              </w:rPr>
              <w:t>&amp; timeframe</w:t>
            </w:r>
          </w:p>
        </w:tc>
        <w:tc>
          <w:tcPr>
            <w:tcW w:w="2613" w:type="dxa"/>
          </w:tcPr>
          <w:p w:rsidR="004F5449" w:rsidRPr="00AB4DC5" w:rsidRDefault="00F6551E" w:rsidP="001837B8">
            <w:pPr>
              <w:pStyle w:val="ListParagraph"/>
              <w:ind w:left="0"/>
              <w:rPr>
                <w:rFonts w:ascii="Arial" w:hAnsi="Arial" w:cs="Arial"/>
                <w:sz w:val="24"/>
                <w:szCs w:val="24"/>
              </w:rPr>
            </w:pPr>
            <w:r>
              <w:rPr>
                <w:rFonts w:ascii="Arial" w:hAnsi="Arial" w:cs="Arial"/>
                <w:sz w:val="24"/>
                <w:szCs w:val="24"/>
              </w:rPr>
              <w:t>Progress</w:t>
            </w:r>
          </w:p>
        </w:tc>
      </w:tr>
      <w:tr w:rsidR="00F6551E" w:rsidRPr="00AB4DC5" w:rsidTr="00F6551E">
        <w:tc>
          <w:tcPr>
            <w:tcW w:w="1384" w:type="dxa"/>
          </w:tcPr>
          <w:p w:rsidR="00F6551E" w:rsidRPr="00AB4DC5" w:rsidRDefault="00F6551E" w:rsidP="00F6551E">
            <w:pPr>
              <w:pStyle w:val="ListParagraph"/>
              <w:ind w:left="0"/>
              <w:rPr>
                <w:rFonts w:ascii="Arial" w:hAnsi="Arial" w:cs="Arial"/>
                <w:b w:val="0"/>
                <w:sz w:val="24"/>
                <w:szCs w:val="24"/>
              </w:rPr>
            </w:pPr>
            <w:r>
              <w:rPr>
                <w:rFonts w:ascii="Arial" w:hAnsi="Arial" w:cs="Arial"/>
                <w:b w:val="0"/>
                <w:sz w:val="24"/>
                <w:szCs w:val="24"/>
              </w:rPr>
              <w:t>C3SC</w:t>
            </w:r>
          </w:p>
        </w:tc>
        <w:tc>
          <w:tcPr>
            <w:tcW w:w="5245" w:type="dxa"/>
          </w:tcPr>
          <w:p w:rsidR="00F6551E" w:rsidRPr="00F6551E" w:rsidRDefault="00F6551E" w:rsidP="00C87F04">
            <w:pPr>
              <w:pStyle w:val="ListParagraph"/>
              <w:ind w:left="0"/>
              <w:rPr>
                <w:rFonts w:ascii="Arial" w:hAnsi="Arial" w:cs="Arial"/>
                <w:b w:val="0"/>
                <w:sz w:val="24"/>
                <w:szCs w:val="24"/>
              </w:rPr>
            </w:pPr>
            <w:r w:rsidRPr="00F6551E">
              <w:rPr>
                <w:rFonts w:ascii="Arial" w:hAnsi="Arial" w:cs="Arial"/>
                <w:b w:val="0"/>
                <w:sz w:val="24"/>
                <w:szCs w:val="24"/>
              </w:rPr>
              <w:t>GJ will be invited to a future meeting of the forum</w:t>
            </w:r>
            <w:r>
              <w:rPr>
                <w:rFonts w:ascii="Arial" w:hAnsi="Arial" w:cs="Arial"/>
                <w:b w:val="0"/>
                <w:sz w:val="24"/>
                <w:szCs w:val="24"/>
              </w:rPr>
              <w:t xml:space="preserve"> – by next meeting</w:t>
            </w:r>
          </w:p>
        </w:tc>
        <w:tc>
          <w:tcPr>
            <w:tcW w:w="2613" w:type="dxa"/>
          </w:tcPr>
          <w:p w:rsidR="00F6551E" w:rsidRPr="00AB4DC5" w:rsidRDefault="00B75F8D" w:rsidP="00F6551E">
            <w:pPr>
              <w:pStyle w:val="ListParagraph"/>
              <w:ind w:left="0"/>
              <w:rPr>
                <w:rFonts w:ascii="Arial" w:hAnsi="Arial" w:cs="Arial"/>
                <w:b w:val="0"/>
                <w:sz w:val="24"/>
                <w:szCs w:val="24"/>
              </w:rPr>
            </w:pPr>
            <w:r>
              <w:rPr>
                <w:rFonts w:ascii="Arial" w:hAnsi="Arial" w:cs="Arial"/>
                <w:b w:val="0"/>
                <w:sz w:val="24"/>
                <w:szCs w:val="24"/>
              </w:rPr>
              <w:t>To attend June date</w:t>
            </w:r>
          </w:p>
        </w:tc>
      </w:tr>
      <w:tr w:rsidR="00CE2DB9" w:rsidRPr="00AB4DC5" w:rsidTr="00F6551E">
        <w:tc>
          <w:tcPr>
            <w:tcW w:w="1384" w:type="dxa"/>
          </w:tcPr>
          <w:p w:rsidR="00CE2DB9" w:rsidRPr="00AB4DC5" w:rsidRDefault="00C92A1D" w:rsidP="00F6551E">
            <w:pPr>
              <w:pStyle w:val="ListParagraph"/>
              <w:ind w:left="0"/>
              <w:rPr>
                <w:rFonts w:ascii="Arial" w:hAnsi="Arial" w:cs="Arial"/>
                <w:b w:val="0"/>
                <w:sz w:val="24"/>
                <w:szCs w:val="24"/>
              </w:rPr>
            </w:pPr>
            <w:r w:rsidRPr="00AB4DC5">
              <w:rPr>
                <w:rFonts w:ascii="Arial" w:hAnsi="Arial" w:cs="Arial"/>
                <w:b w:val="0"/>
                <w:sz w:val="24"/>
                <w:szCs w:val="24"/>
              </w:rPr>
              <w:t>C3SC</w:t>
            </w:r>
          </w:p>
        </w:tc>
        <w:tc>
          <w:tcPr>
            <w:tcW w:w="5245" w:type="dxa"/>
          </w:tcPr>
          <w:p w:rsidR="00CE2DB9" w:rsidRPr="00AB4DC5" w:rsidRDefault="00C92A1D" w:rsidP="00C87F04">
            <w:pPr>
              <w:pStyle w:val="ListParagraph"/>
              <w:ind w:left="0"/>
              <w:rPr>
                <w:rFonts w:ascii="Arial" w:hAnsi="Arial" w:cs="Arial"/>
                <w:b w:val="0"/>
                <w:sz w:val="24"/>
                <w:szCs w:val="24"/>
              </w:rPr>
            </w:pPr>
            <w:r w:rsidRPr="00AB4DC5">
              <w:rPr>
                <w:rFonts w:ascii="Arial" w:hAnsi="Arial" w:cs="Arial"/>
                <w:b w:val="0"/>
                <w:sz w:val="24"/>
                <w:szCs w:val="24"/>
              </w:rPr>
              <w:t xml:space="preserve">Analyse and support BME forum to lobby </w:t>
            </w:r>
            <w:r w:rsidR="00F6551E">
              <w:rPr>
                <w:rFonts w:ascii="Arial" w:hAnsi="Arial" w:cs="Arial"/>
                <w:b w:val="0"/>
                <w:sz w:val="24"/>
                <w:szCs w:val="24"/>
              </w:rPr>
              <w:t xml:space="preserve">– including </w:t>
            </w:r>
            <w:r w:rsidRPr="00AB4DC5">
              <w:rPr>
                <w:rFonts w:ascii="Arial" w:hAnsi="Arial" w:cs="Arial"/>
                <w:b w:val="0"/>
                <w:sz w:val="24"/>
                <w:szCs w:val="24"/>
              </w:rPr>
              <w:t>funders</w:t>
            </w:r>
            <w:r w:rsidR="00F6551E">
              <w:rPr>
                <w:rFonts w:ascii="Arial" w:hAnsi="Arial" w:cs="Arial"/>
                <w:b w:val="0"/>
                <w:sz w:val="24"/>
                <w:szCs w:val="24"/>
              </w:rPr>
              <w:t xml:space="preserve"> </w:t>
            </w:r>
            <w:r w:rsidR="00F6551E" w:rsidRPr="00F6551E">
              <w:rPr>
                <w:rFonts w:ascii="Arial" w:hAnsi="Arial" w:cs="Arial"/>
                <w:b w:val="0"/>
                <w:sz w:val="24"/>
                <w:szCs w:val="24"/>
              </w:rPr>
              <w:t>– for discussion at next meeting</w:t>
            </w:r>
          </w:p>
        </w:tc>
        <w:tc>
          <w:tcPr>
            <w:tcW w:w="2613" w:type="dxa"/>
          </w:tcPr>
          <w:p w:rsidR="00CE2DB9" w:rsidRPr="00AB4DC5" w:rsidRDefault="00B75F8D" w:rsidP="00F6551E">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r w:rsidR="004F5449" w:rsidRPr="00AB4DC5" w:rsidTr="00F6551E">
        <w:tc>
          <w:tcPr>
            <w:tcW w:w="1384" w:type="dxa"/>
          </w:tcPr>
          <w:p w:rsidR="004F5449" w:rsidRPr="00AB4DC5" w:rsidRDefault="004C4D15" w:rsidP="00F6551E">
            <w:pPr>
              <w:pStyle w:val="ListParagraph"/>
              <w:ind w:left="0"/>
              <w:rPr>
                <w:rFonts w:ascii="Arial" w:hAnsi="Arial" w:cs="Arial"/>
                <w:b w:val="0"/>
                <w:sz w:val="24"/>
                <w:szCs w:val="24"/>
              </w:rPr>
            </w:pPr>
            <w:r w:rsidRPr="00AB4DC5">
              <w:rPr>
                <w:rFonts w:ascii="Arial" w:hAnsi="Arial" w:cs="Arial"/>
                <w:b w:val="0"/>
                <w:sz w:val="24"/>
                <w:szCs w:val="24"/>
              </w:rPr>
              <w:t>C3SC</w:t>
            </w:r>
          </w:p>
        </w:tc>
        <w:tc>
          <w:tcPr>
            <w:tcW w:w="5245" w:type="dxa"/>
          </w:tcPr>
          <w:p w:rsidR="00F6551E" w:rsidRDefault="00F6551E" w:rsidP="00F6551E">
            <w:pPr>
              <w:rPr>
                <w:b/>
              </w:rPr>
            </w:pPr>
            <w:r w:rsidRPr="00F6551E">
              <w:t xml:space="preserve">C3SC funding ‘surgery’ will be held to understand and evidence the needs of the group including developing sustainability for </w:t>
            </w:r>
          </w:p>
          <w:p w:rsidR="004F5449" w:rsidRPr="00F6551E" w:rsidRDefault="00F6551E" w:rsidP="00F6551E">
            <w:r w:rsidRPr="00F6551E">
              <w:t>BME groups – for discussion at next meeting</w:t>
            </w:r>
            <w:r w:rsidR="004C4D15" w:rsidRPr="00F6551E">
              <w:t>.</w:t>
            </w:r>
          </w:p>
        </w:tc>
        <w:tc>
          <w:tcPr>
            <w:tcW w:w="2613" w:type="dxa"/>
          </w:tcPr>
          <w:p w:rsidR="004F5449" w:rsidRPr="00AB4DC5" w:rsidRDefault="00B75F8D" w:rsidP="004C4D15">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r w:rsidR="00CE2DB9" w:rsidRPr="00AB4DC5" w:rsidTr="00F6551E">
        <w:tc>
          <w:tcPr>
            <w:tcW w:w="1384" w:type="dxa"/>
          </w:tcPr>
          <w:p w:rsidR="00CE2DB9" w:rsidRPr="00AB4DC5" w:rsidRDefault="00F6551E" w:rsidP="00F6551E">
            <w:pPr>
              <w:pStyle w:val="ListParagraph"/>
              <w:ind w:left="0"/>
              <w:rPr>
                <w:rFonts w:ascii="Arial" w:hAnsi="Arial" w:cs="Arial"/>
                <w:b w:val="0"/>
                <w:sz w:val="24"/>
                <w:szCs w:val="24"/>
              </w:rPr>
            </w:pPr>
            <w:r>
              <w:rPr>
                <w:rFonts w:ascii="Arial" w:hAnsi="Arial" w:cs="Arial"/>
                <w:b w:val="0"/>
                <w:sz w:val="24"/>
                <w:szCs w:val="24"/>
              </w:rPr>
              <w:t>C3SC</w:t>
            </w:r>
          </w:p>
        </w:tc>
        <w:tc>
          <w:tcPr>
            <w:tcW w:w="5245" w:type="dxa"/>
          </w:tcPr>
          <w:p w:rsidR="00CE2DB9" w:rsidRPr="00F6551E" w:rsidRDefault="00F6551E" w:rsidP="00F6551E">
            <w:r w:rsidRPr="00F6551E">
              <w:t xml:space="preserve">C3SC will itemise the points from the discussion and progress through agenda at future meetings </w:t>
            </w:r>
          </w:p>
        </w:tc>
        <w:tc>
          <w:tcPr>
            <w:tcW w:w="2613" w:type="dxa"/>
          </w:tcPr>
          <w:p w:rsidR="00CE2DB9" w:rsidRPr="00AB4DC5" w:rsidRDefault="00B75F8D" w:rsidP="00F6551E">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r w:rsidR="004F5449" w:rsidRPr="00AB4DC5" w:rsidTr="00F6551E">
        <w:tc>
          <w:tcPr>
            <w:tcW w:w="1384" w:type="dxa"/>
          </w:tcPr>
          <w:p w:rsidR="00F6551E" w:rsidRPr="00AB4DC5" w:rsidRDefault="00F6551E" w:rsidP="00F6551E">
            <w:pPr>
              <w:pStyle w:val="ListParagraph"/>
              <w:ind w:left="0"/>
              <w:rPr>
                <w:rFonts w:ascii="Arial" w:hAnsi="Arial" w:cs="Arial"/>
                <w:b w:val="0"/>
                <w:sz w:val="24"/>
                <w:szCs w:val="24"/>
              </w:rPr>
            </w:pPr>
            <w:r>
              <w:rPr>
                <w:rFonts w:ascii="Arial" w:hAnsi="Arial" w:cs="Arial"/>
                <w:b w:val="0"/>
                <w:sz w:val="24"/>
                <w:szCs w:val="24"/>
              </w:rPr>
              <w:t>MY</w:t>
            </w:r>
          </w:p>
        </w:tc>
        <w:tc>
          <w:tcPr>
            <w:tcW w:w="5245" w:type="dxa"/>
          </w:tcPr>
          <w:p w:rsidR="00F6551E" w:rsidRPr="00523E26" w:rsidRDefault="00F6551E" w:rsidP="00F6551E">
            <w:r w:rsidRPr="00523E26">
              <w:t>MY to provide details of his project</w:t>
            </w:r>
            <w:r w:rsidR="00523E26">
              <w:t xml:space="preserve"> – for circulation with the meeting papers</w:t>
            </w:r>
          </w:p>
          <w:p w:rsidR="004F5449" w:rsidRPr="00F6551E" w:rsidRDefault="004F5449" w:rsidP="00F6551E"/>
        </w:tc>
        <w:tc>
          <w:tcPr>
            <w:tcW w:w="2613" w:type="dxa"/>
          </w:tcPr>
          <w:p w:rsidR="004F5449" w:rsidRPr="00AB4DC5" w:rsidRDefault="00B75F8D" w:rsidP="00F6551E">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r w:rsidR="004F5449" w:rsidRPr="00AB4DC5" w:rsidTr="00F6551E">
        <w:tc>
          <w:tcPr>
            <w:tcW w:w="1384" w:type="dxa"/>
          </w:tcPr>
          <w:p w:rsidR="00F6551E" w:rsidRDefault="00F6551E" w:rsidP="00F6551E">
            <w:pPr>
              <w:pStyle w:val="ListParagraph"/>
              <w:ind w:left="0"/>
              <w:rPr>
                <w:rFonts w:ascii="Arial" w:hAnsi="Arial" w:cs="Arial"/>
                <w:b w:val="0"/>
                <w:sz w:val="24"/>
                <w:szCs w:val="24"/>
              </w:rPr>
            </w:pPr>
            <w:r>
              <w:rPr>
                <w:rFonts w:ascii="Arial" w:hAnsi="Arial" w:cs="Arial"/>
                <w:b w:val="0"/>
                <w:sz w:val="24"/>
                <w:szCs w:val="24"/>
              </w:rPr>
              <w:t>BM, MF, TP</w:t>
            </w:r>
          </w:p>
          <w:p w:rsidR="004F5449" w:rsidRPr="00AB4DC5" w:rsidRDefault="00F6551E" w:rsidP="00F6551E">
            <w:pPr>
              <w:pStyle w:val="ListParagraph"/>
              <w:ind w:left="0"/>
              <w:rPr>
                <w:rFonts w:ascii="Arial" w:hAnsi="Arial" w:cs="Arial"/>
                <w:b w:val="0"/>
                <w:sz w:val="24"/>
                <w:szCs w:val="24"/>
              </w:rPr>
            </w:pPr>
            <w:r>
              <w:rPr>
                <w:rFonts w:ascii="Arial" w:hAnsi="Arial" w:cs="Arial"/>
                <w:b w:val="0"/>
                <w:sz w:val="24"/>
                <w:szCs w:val="24"/>
              </w:rPr>
              <w:t>C3SC</w:t>
            </w:r>
          </w:p>
        </w:tc>
        <w:tc>
          <w:tcPr>
            <w:tcW w:w="5245" w:type="dxa"/>
          </w:tcPr>
          <w:p w:rsidR="00F6551E" w:rsidRDefault="00F6551E" w:rsidP="00F6551E">
            <w:r w:rsidRPr="00F6551E">
              <w:t xml:space="preserve">Forum members to link up; </w:t>
            </w:r>
          </w:p>
          <w:p w:rsidR="004F5449" w:rsidRPr="00AB4DC5" w:rsidRDefault="00F6551E" w:rsidP="00F6551E">
            <w:r w:rsidRPr="00F6551E">
              <w:t>C3SC will share BME HF details as they become available</w:t>
            </w:r>
          </w:p>
        </w:tc>
        <w:tc>
          <w:tcPr>
            <w:tcW w:w="2613" w:type="dxa"/>
          </w:tcPr>
          <w:p w:rsidR="004F5449" w:rsidRPr="00AB4DC5" w:rsidRDefault="00B75F8D" w:rsidP="00F6551E">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r w:rsidR="00F6551E" w:rsidRPr="00AB4DC5" w:rsidTr="00F6551E">
        <w:tc>
          <w:tcPr>
            <w:tcW w:w="1384" w:type="dxa"/>
          </w:tcPr>
          <w:p w:rsidR="00F6551E" w:rsidRDefault="00F6551E" w:rsidP="00F6551E">
            <w:pPr>
              <w:pStyle w:val="ListParagraph"/>
              <w:ind w:left="0"/>
              <w:rPr>
                <w:rFonts w:ascii="Arial" w:hAnsi="Arial" w:cs="Arial"/>
                <w:b w:val="0"/>
                <w:sz w:val="24"/>
                <w:szCs w:val="24"/>
              </w:rPr>
            </w:pPr>
            <w:r>
              <w:rPr>
                <w:rFonts w:ascii="Arial" w:hAnsi="Arial" w:cs="Arial"/>
                <w:b w:val="0"/>
                <w:sz w:val="24"/>
                <w:szCs w:val="24"/>
              </w:rPr>
              <w:t>C3SC</w:t>
            </w:r>
          </w:p>
          <w:p w:rsidR="00F6551E" w:rsidRPr="00AB4DC5" w:rsidRDefault="00F6551E" w:rsidP="00F6551E">
            <w:pPr>
              <w:pStyle w:val="ListParagraph"/>
              <w:ind w:left="0"/>
              <w:rPr>
                <w:rFonts w:ascii="Arial" w:hAnsi="Arial" w:cs="Arial"/>
                <w:b w:val="0"/>
                <w:sz w:val="24"/>
                <w:szCs w:val="24"/>
              </w:rPr>
            </w:pPr>
            <w:r>
              <w:rPr>
                <w:rFonts w:ascii="Arial" w:hAnsi="Arial" w:cs="Arial"/>
                <w:b w:val="0"/>
                <w:sz w:val="24"/>
                <w:szCs w:val="24"/>
              </w:rPr>
              <w:t>ALL</w:t>
            </w:r>
          </w:p>
        </w:tc>
        <w:tc>
          <w:tcPr>
            <w:tcW w:w="5245" w:type="dxa"/>
          </w:tcPr>
          <w:p w:rsidR="00F6551E" w:rsidRDefault="00F6551E" w:rsidP="00F6551E">
            <w:r>
              <w:t>Terms of Reference to be shared for comments and finalisation at the next meeting</w:t>
            </w:r>
          </w:p>
          <w:p w:rsidR="00F6551E" w:rsidRPr="00AB4DC5" w:rsidRDefault="00F6551E" w:rsidP="00F6551E"/>
        </w:tc>
        <w:tc>
          <w:tcPr>
            <w:tcW w:w="2613" w:type="dxa"/>
          </w:tcPr>
          <w:p w:rsidR="00F6551E" w:rsidRPr="00AB4DC5" w:rsidRDefault="00B75F8D" w:rsidP="00F6551E">
            <w:pPr>
              <w:pStyle w:val="ListParagraph"/>
              <w:ind w:left="0"/>
              <w:rPr>
                <w:rFonts w:ascii="Arial" w:hAnsi="Arial" w:cs="Arial"/>
                <w:b w:val="0"/>
                <w:sz w:val="24"/>
                <w:szCs w:val="24"/>
              </w:rPr>
            </w:pPr>
            <w:r>
              <w:rPr>
                <w:rFonts w:ascii="Arial" w:hAnsi="Arial" w:cs="Arial"/>
                <w:b w:val="0"/>
                <w:sz w:val="24"/>
                <w:szCs w:val="24"/>
              </w:rPr>
              <w:t>With notice to convene 15</w:t>
            </w:r>
            <w:r w:rsidRPr="00B75F8D">
              <w:rPr>
                <w:rFonts w:ascii="Arial" w:hAnsi="Arial" w:cs="Arial"/>
                <w:b w:val="0"/>
                <w:sz w:val="24"/>
                <w:szCs w:val="24"/>
                <w:vertAlign w:val="superscript"/>
              </w:rPr>
              <w:t>th</w:t>
            </w:r>
            <w:r>
              <w:rPr>
                <w:rFonts w:ascii="Arial" w:hAnsi="Arial" w:cs="Arial"/>
                <w:b w:val="0"/>
                <w:sz w:val="24"/>
                <w:szCs w:val="24"/>
              </w:rPr>
              <w:t xml:space="preserve"> March meeting</w:t>
            </w:r>
          </w:p>
        </w:tc>
      </w:tr>
      <w:tr w:rsidR="00F6551E" w:rsidRPr="00AB4DC5" w:rsidTr="00F6551E">
        <w:tc>
          <w:tcPr>
            <w:tcW w:w="1384" w:type="dxa"/>
          </w:tcPr>
          <w:p w:rsidR="00F6551E" w:rsidRPr="00AB4DC5" w:rsidRDefault="00F6551E" w:rsidP="00F6551E">
            <w:pPr>
              <w:pStyle w:val="ListParagraph"/>
              <w:ind w:left="0"/>
              <w:rPr>
                <w:rFonts w:ascii="Arial" w:hAnsi="Arial" w:cs="Arial"/>
                <w:b w:val="0"/>
                <w:sz w:val="24"/>
                <w:szCs w:val="24"/>
              </w:rPr>
            </w:pPr>
            <w:r>
              <w:rPr>
                <w:rFonts w:ascii="Arial" w:hAnsi="Arial" w:cs="Arial"/>
                <w:b w:val="0"/>
                <w:sz w:val="24"/>
                <w:szCs w:val="24"/>
              </w:rPr>
              <w:t>SL, KN</w:t>
            </w:r>
          </w:p>
        </w:tc>
        <w:tc>
          <w:tcPr>
            <w:tcW w:w="5245" w:type="dxa"/>
          </w:tcPr>
          <w:p w:rsidR="00F6551E" w:rsidRPr="00AB4DC5" w:rsidRDefault="00F6551E" w:rsidP="00F6551E">
            <w:r w:rsidRPr="00AB4DC5">
              <w:t>Share info</w:t>
            </w:r>
            <w:r>
              <w:t>rmation</w:t>
            </w:r>
            <w:r w:rsidRPr="00AB4DC5">
              <w:t xml:space="preserve"> on project</w:t>
            </w:r>
            <w:r>
              <w:t xml:space="preserve">s – to be circulated </w:t>
            </w:r>
            <w:r w:rsidRPr="00AB4DC5">
              <w:t xml:space="preserve">with </w:t>
            </w:r>
            <w:r>
              <w:t xml:space="preserve">the meeting </w:t>
            </w:r>
            <w:r w:rsidRPr="00AB4DC5">
              <w:t xml:space="preserve">papers to the </w:t>
            </w:r>
            <w:r>
              <w:t>BME Forum</w:t>
            </w:r>
          </w:p>
        </w:tc>
        <w:tc>
          <w:tcPr>
            <w:tcW w:w="2613" w:type="dxa"/>
          </w:tcPr>
          <w:p w:rsidR="00F6551E" w:rsidRPr="00AB4DC5" w:rsidRDefault="00B75F8D" w:rsidP="00F6551E">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r w:rsidR="00F6551E" w:rsidRPr="00AB4DC5" w:rsidTr="00F6551E">
        <w:tc>
          <w:tcPr>
            <w:tcW w:w="1384" w:type="dxa"/>
          </w:tcPr>
          <w:p w:rsidR="00F6551E" w:rsidRPr="00AB4DC5" w:rsidRDefault="00F6551E" w:rsidP="00F6551E">
            <w:pPr>
              <w:pStyle w:val="ListParagraph"/>
              <w:ind w:left="0"/>
              <w:rPr>
                <w:rFonts w:ascii="Arial" w:hAnsi="Arial" w:cs="Arial"/>
                <w:b w:val="0"/>
                <w:sz w:val="24"/>
                <w:szCs w:val="24"/>
              </w:rPr>
            </w:pPr>
            <w:r>
              <w:rPr>
                <w:rFonts w:ascii="Arial" w:hAnsi="Arial" w:cs="Arial"/>
                <w:b w:val="0"/>
                <w:sz w:val="24"/>
                <w:szCs w:val="24"/>
              </w:rPr>
              <w:t>C3SC</w:t>
            </w:r>
          </w:p>
        </w:tc>
        <w:tc>
          <w:tcPr>
            <w:tcW w:w="5245" w:type="dxa"/>
          </w:tcPr>
          <w:p w:rsidR="00F6551E" w:rsidRDefault="00F6551E" w:rsidP="00F6551E">
            <w:r>
              <w:t>Confirm dates of quarterly meetings</w:t>
            </w:r>
          </w:p>
          <w:p w:rsidR="00523E26" w:rsidRPr="00F6551E" w:rsidRDefault="00523E26" w:rsidP="00F6551E"/>
        </w:tc>
        <w:tc>
          <w:tcPr>
            <w:tcW w:w="2613" w:type="dxa"/>
          </w:tcPr>
          <w:p w:rsidR="00F6551E" w:rsidRPr="00AB4DC5" w:rsidRDefault="00B75F8D" w:rsidP="00F6551E">
            <w:pPr>
              <w:pStyle w:val="ListParagraph"/>
              <w:ind w:left="0"/>
              <w:rPr>
                <w:rFonts w:ascii="Arial" w:hAnsi="Arial" w:cs="Arial"/>
                <w:b w:val="0"/>
                <w:sz w:val="24"/>
                <w:szCs w:val="24"/>
              </w:rPr>
            </w:pPr>
            <w:r>
              <w:rPr>
                <w:rFonts w:ascii="Arial" w:hAnsi="Arial" w:cs="Arial"/>
                <w:b w:val="0"/>
                <w:sz w:val="24"/>
                <w:szCs w:val="24"/>
              </w:rPr>
              <w:t>Update 15</w:t>
            </w:r>
            <w:r w:rsidRPr="00B75F8D">
              <w:rPr>
                <w:rFonts w:ascii="Arial" w:hAnsi="Arial" w:cs="Arial"/>
                <w:b w:val="0"/>
                <w:sz w:val="24"/>
                <w:szCs w:val="24"/>
                <w:vertAlign w:val="superscript"/>
              </w:rPr>
              <w:t>th</w:t>
            </w:r>
            <w:r>
              <w:rPr>
                <w:rFonts w:ascii="Arial" w:hAnsi="Arial" w:cs="Arial"/>
                <w:b w:val="0"/>
                <w:sz w:val="24"/>
                <w:szCs w:val="24"/>
              </w:rPr>
              <w:t xml:space="preserve"> March</w:t>
            </w:r>
          </w:p>
        </w:tc>
      </w:tr>
    </w:tbl>
    <w:p w:rsidR="004F5449" w:rsidRDefault="004F5449" w:rsidP="007A7FE0">
      <w:pPr>
        <w:spacing w:line="240" w:lineRule="auto"/>
      </w:pPr>
    </w:p>
    <w:p w:rsidR="007A7FE0" w:rsidRPr="007A7FE0" w:rsidRDefault="007A7FE0" w:rsidP="007A7FE0">
      <w:pPr>
        <w:spacing w:line="240" w:lineRule="auto"/>
      </w:pPr>
    </w:p>
    <w:sectPr w:rsidR="007A7FE0" w:rsidRPr="007A7FE0" w:rsidSect="009B4D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32" w:rsidRDefault="007D7732" w:rsidP="002B2AF0">
      <w:pPr>
        <w:spacing w:after="0" w:line="240" w:lineRule="auto"/>
      </w:pPr>
      <w:r>
        <w:separator/>
      </w:r>
    </w:p>
  </w:endnote>
  <w:endnote w:type="continuationSeparator" w:id="0">
    <w:p w:rsidR="007D7732" w:rsidRDefault="007D7732" w:rsidP="002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Pr="00FB7527" w:rsidRDefault="00F6551E" w:rsidP="002B2AF0">
    <w:pPr>
      <w:pStyle w:val="Footer"/>
      <w:rPr>
        <w:rFonts w:asciiTheme="minorHAnsi" w:hAnsiTheme="minorHAnsi"/>
        <w:sz w:val="22"/>
        <w:szCs w:val="22"/>
      </w:rPr>
    </w:pPr>
    <w:r w:rsidRPr="00FB7527">
      <w:rPr>
        <w:rFonts w:asciiTheme="minorHAnsi" w:hAnsiTheme="minorHAnsi"/>
        <w:sz w:val="22"/>
        <w:szCs w:val="22"/>
      </w:rPr>
      <w:t xml:space="preserve">Page </w:t>
    </w:r>
    <w:r w:rsidRPr="00FB7527">
      <w:rPr>
        <w:rFonts w:asciiTheme="minorHAnsi" w:hAnsiTheme="minorHAnsi"/>
        <w:b/>
        <w:sz w:val="22"/>
        <w:szCs w:val="22"/>
      </w:rPr>
      <w:fldChar w:fldCharType="begin"/>
    </w:r>
    <w:r w:rsidRPr="00FB7527">
      <w:rPr>
        <w:rFonts w:asciiTheme="minorHAnsi" w:hAnsiTheme="minorHAnsi"/>
        <w:b/>
        <w:sz w:val="22"/>
        <w:szCs w:val="22"/>
      </w:rPr>
      <w:instrText xml:space="preserve"> PAGE  \* Arabic  \* MERGEFORMAT </w:instrText>
    </w:r>
    <w:r w:rsidRPr="00FB7527">
      <w:rPr>
        <w:rFonts w:asciiTheme="minorHAnsi" w:hAnsiTheme="minorHAnsi"/>
        <w:b/>
        <w:sz w:val="22"/>
        <w:szCs w:val="22"/>
      </w:rPr>
      <w:fldChar w:fldCharType="separate"/>
    </w:r>
    <w:r w:rsidR="001C7DCE">
      <w:rPr>
        <w:rFonts w:asciiTheme="minorHAnsi" w:hAnsiTheme="minorHAnsi"/>
        <w:b/>
        <w:noProof/>
        <w:sz w:val="22"/>
        <w:szCs w:val="22"/>
      </w:rPr>
      <w:t>9</w:t>
    </w:r>
    <w:r w:rsidRPr="00FB7527">
      <w:rPr>
        <w:rFonts w:asciiTheme="minorHAnsi" w:hAnsiTheme="minorHAnsi"/>
        <w:b/>
        <w:sz w:val="22"/>
        <w:szCs w:val="22"/>
      </w:rPr>
      <w:fldChar w:fldCharType="end"/>
    </w:r>
    <w:r w:rsidRPr="00FB7527">
      <w:rPr>
        <w:rFonts w:asciiTheme="minorHAnsi" w:hAnsiTheme="minorHAnsi"/>
        <w:sz w:val="22"/>
        <w:szCs w:val="22"/>
      </w:rPr>
      <w:t xml:space="preserve"> of </w:t>
    </w:r>
    <w:r w:rsidR="001C7DCE">
      <w:fldChar w:fldCharType="begin"/>
    </w:r>
    <w:r w:rsidR="001C7DCE">
      <w:instrText xml:space="preserve"> NUMPAGES  \* Arabic  \* MERGEFORMAT </w:instrText>
    </w:r>
    <w:r w:rsidR="001C7DCE">
      <w:fldChar w:fldCharType="separate"/>
    </w:r>
    <w:r w:rsidR="001C7DCE" w:rsidRPr="001C7DCE">
      <w:rPr>
        <w:rFonts w:asciiTheme="minorHAnsi" w:hAnsiTheme="minorHAnsi"/>
        <w:b/>
        <w:noProof/>
        <w:sz w:val="22"/>
        <w:szCs w:val="22"/>
      </w:rPr>
      <w:t>9</w:t>
    </w:r>
    <w:r w:rsidR="001C7DCE">
      <w:rPr>
        <w:rFonts w:asciiTheme="minorHAnsi" w:hAnsiTheme="minorHAnsi"/>
        <w:b/>
        <w:noProof/>
        <w:sz w:val="22"/>
        <w:szCs w:val="22"/>
      </w:rPr>
      <w:fldChar w:fldCharType="end"/>
    </w:r>
  </w:p>
  <w:p w:rsidR="00F6551E" w:rsidRDefault="00F6551E" w:rsidP="002B2AF0">
    <w:pPr>
      <w:pStyle w:val="Footer"/>
      <w:rPr>
        <w:rFonts w:asciiTheme="minorHAnsi" w:hAnsiTheme="minorHAnsi"/>
        <w:sz w:val="22"/>
        <w:szCs w:val="22"/>
      </w:rPr>
    </w:pPr>
    <w:r>
      <w:rPr>
        <w:rFonts w:asciiTheme="minorHAnsi" w:hAnsiTheme="minorHAnsi"/>
        <w:sz w:val="22"/>
        <w:szCs w:val="22"/>
      </w:rPr>
      <w:t xml:space="preserve">Name of meeting: </w:t>
    </w:r>
  </w:p>
  <w:p w:rsidR="00F6551E" w:rsidRPr="00FB7527" w:rsidRDefault="00F6551E" w:rsidP="002B2AF0">
    <w:pPr>
      <w:pStyle w:val="Footer"/>
      <w:rPr>
        <w:rFonts w:asciiTheme="minorHAnsi" w:hAnsiTheme="minorHAnsi"/>
        <w:sz w:val="22"/>
        <w:szCs w:val="22"/>
      </w:rPr>
    </w:pPr>
    <w:r w:rsidRPr="00FB7527">
      <w:rPr>
        <w:rFonts w:asciiTheme="minorHAnsi" w:hAnsiTheme="minorHAnsi"/>
        <w:sz w:val="22"/>
        <w:szCs w:val="22"/>
      </w:rPr>
      <w:t>Produced by</w:t>
    </w:r>
    <w:r>
      <w:rPr>
        <w:rFonts w:asciiTheme="minorHAnsi" w:hAnsiTheme="minorHAnsi"/>
        <w:sz w:val="22"/>
        <w:szCs w:val="22"/>
      </w:rPr>
      <w:t>:</w:t>
    </w:r>
  </w:p>
  <w:p w:rsidR="00F6551E" w:rsidRDefault="00F6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32" w:rsidRDefault="007D7732" w:rsidP="002B2AF0">
      <w:pPr>
        <w:spacing w:after="0" w:line="240" w:lineRule="auto"/>
      </w:pPr>
      <w:r>
        <w:separator/>
      </w:r>
    </w:p>
  </w:footnote>
  <w:footnote w:type="continuationSeparator" w:id="0">
    <w:p w:rsidR="007D7732" w:rsidRDefault="007D7732" w:rsidP="002B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6628E4">
    <w:pPr>
      <w:pStyle w:val="Header"/>
      <w:jc w:val="right"/>
    </w:pPr>
    <w:r w:rsidRPr="00B83233">
      <w:rPr>
        <w:rFonts w:asciiTheme="minorHAnsi" w:hAnsiTheme="minorHAnsi" w:cstheme="minorHAnsi"/>
        <w:noProof/>
        <w:lang w:eastAsia="en-GB"/>
      </w:rPr>
      <w:drawing>
        <wp:inline distT="0" distB="0" distL="0" distR="0" wp14:anchorId="07DFA990" wp14:editId="2A78B721">
          <wp:extent cx="1104900" cy="488212"/>
          <wp:effectExtent l="0" t="0" r="0" b="7620"/>
          <wp:docPr id="2" name="Picture 2" descr="Description: cid:image001.jpg@01CD59D0.6B05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D59D0.6B05E33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04900" cy="488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219"/>
    <w:multiLevelType w:val="hybridMultilevel"/>
    <w:tmpl w:val="F32A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8027D"/>
    <w:multiLevelType w:val="hybridMultilevel"/>
    <w:tmpl w:val="7A34ABF0"/>
    <w:lvl w:ilvl="0" w:tplc="CB5E8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FC2CCB"/>
    <w:multiLevelType w:val="hybridMultilevel"/>
    <w:tmpl w:val="86700320"/>
    <w:lvl w:ilvl="0" w:tplc="1B225CDA">
      <w:numFmt w:val="bullet"/>
      <w:lvlText w:val="-"/>
      <w:lvlJc w:val="left"/>
      <w:pPr>
        <w:ind w:left="855" w:hanging="360"/>
      </w:pPr>
      <w:rPr>
        <w:rFonts w:ascii="Calibri" w:eastAsiaTheme="minorHAnsi" w:hAnsi="Calibri" w:cstheme="minorHAns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nsid w:val="19016C8A"/>
    <w:multiLevelType w:val="hybridMultilevel"/>
    <w:tmpl w:val="9088389A"/>
    <w:lvl w:ilvl="0" w:tplc="30245D8E">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7D64"/>
    <w:multiLevelType w:val="hybridMultilevel"/>
    <w:tmpl w:val="A2DA2520"/>
    <w:lvl w:ilvl="0" w:tplc="EC8C7F22">
      <w:start w:val="2"/>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D6236"/>
    <w:multiLevelType w:val="hybridMultilevel"/>
    <w:tmpl w:val="1BA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C34FF"/>
    <w:multiLevelType w:val="hybridMultilevel"/>
    <w:tmpl w:val="63EE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E1F9E"/>
    <w:multiLevelType w:val="hybridMultilevel"/>
    <w:tmpl w:val="D622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35DE7"/>
    <w:multiLevelType w:val="hybridMultilevel"/>
    <w:tmpl w:val="0A1291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AC3CD4"/>
    <w:multiLevelType w:val="hybridMultilevel"/>
    <w:tmpl w:val="F82EBE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B924F5"/>
    <w:multiLevelType w:val="hybridMultilevel"/>
    <w:tmpl w:val="34A05B6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FF2D08"/>
    <w:multiLevelType w:val="hybridMultilevel"/>
    <w:tmpl w:val="9638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8"/>
  </w:num>
  <w:num w:numId="7">
    <w:abstractNumId w:val="9"/>
  </w:num>
  <w:num w:numId="8">
    <w:abstractNumId w:val="10"/>
  </w:num>
  <w:num w:numId="9">
    <w:abstractNumId w:val="11"/>
  </w:num>
  <w:num w:numId="10">
    <w:abstractNumId w:val="3"/>
  </w:num>
  <w:num w:numId="11">
    <w:abstractNumId w:val="4"/>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45"/>
    <w:rsid w:val="00023576"/>
    <w:rsid w:val="00025E39"/>
    <w:rsid w:val="00026203"/>
    <w:rsid w:val="000304BB"/>
    <w:rsid w:val="00030967"/>
    <w:rsid w:val="0003123E"/>
    <w:rsid w:val="00033D7F"/>
    <w:rsid w:val="000419D7"/>
    <w:rsid w:val="000569BE"/>
    <w:rsid w:val="0006304A"/>
    <w:rsid w:val="00067549"/>
    <w:rsid w:val="00087C68"/>
    <w:rsid w:val="000C5244"/>
    <w:rsid w:val="000D18A1"/>
    <w:rsid w:val="000D1B59"/>
    <w:rsid w:val="000D2A0B"/>
    <w:rsid w:val="000E0B52"/>
    <w:rsid w:val="000E1309"/>
    <w:rsid w:val="000E1414"/>
    <w:rsid w:val="000E5579"/>
    <w:rsid w:val="000F73BD"/>
    <w:rsid w:val="0010125B"/>
    <w:rsid w:val="00106194"/>
    <w:rsid w:val="001066D5"/>
    <w:rsid w:val="0012432B"/>
    <w:rsid w:val="001265CF"/>
    <w:rsid w:val="001321A3"/>
    <w:rsid w:val="00145003"/>
    <w:rsid w:val="00146A84"/>
    <w:rsid w:val="00146EDB"/>
    <w:rsid w:val="00147C67"/>
    <w:rsid w:val="001537E7"/>
    <w:rsid w:val="00157593"/>
    <w:rsid w:val="00162408"/>
    <w:rsid w:val="0016554C"/>
    <w:rsid w:val="00170727"/>
    <w:rsid w:val="00170D11"/>
    <w:rsid w:val="001837B8"/>
    <w:rsid w:val="00191646"/>
    <w:rsid w:val="00193DA7"/>
    <w:rsid w:val="001A179C"/>
    <w:rsid w:val="001B0566"/>
    <w:rsid w:val="001C2EAB"/>
    <w:rsid w:val="001C4250"/>
    <w:rsid w:val="001C7DCE"/>
    <w:rsid w:val="001D18E7"/>
    <w:rsid w:val="001D3DE0"/>
    <w:rsid w:val="001D5BD4"/>
    <w:rsid w:val="001E02BE"/>
    <w:rsid w:val="001E36ED"/>
    <w:rsid w:val="001E6325"/>
    <w:rsid w:val="001E69CB"/>
    <w:rsid w:val="001F1CE9"/>
    <w:rsid w:val="001F7ACF"/>
    <w:rsid w:val="00200A27"/>
    <w:rsid w:val="00215D12"/>
    <w:rsid w:val="00220E4C"/>
    <w:rsid w:val="002225D4"/>
    <w:rsid w:val="00222F14"/>
    <w:rsid w:val="00231680"/>
    <w:rsid w:val="00244795"/>
    <w:rsid w:val="0025005D"/>
    <w:rsid w:val="00255768"/>
    <w:rsid w:val="002612CC"/>
    <w:rsid w:val="00263685"/>
    <w:rsid w:val="002663D7"/>
    <w:rsid w:val="002669C9"/>
    <w:rsid w:val="00282D1E"/>
    <w:rsid w:val="00286009"/>
    <w:rsid w:val="00286973"/>
    <w:rsid w:val="00290328"/>
    <w:rsid w:val="00292623"/>
    <w:rsid w:val="00295A4B"/>
    <w:rsid w:val="00296B18"/>
    <w:rsid w:val="0029783E"/>
    <w:rsid w:val="002A1C65"/>
    <w:rsid w:val="002A2FB2"/>
    <w:rsid w:val="002A4585"/>
    <w:rsid w:val="002B01B2"/>
    <w:rsid w:val="002B2AF0"/>
    <w:rsid w:val="002B3FD6"/>
    <w:rsid w:val="002B5F7A"/>
    <w:rsid w:val="002B61D1"/>
    <w:rsid w:val="002C5761"/>
    <w:rsid w:val="002D4B0C"/>
    <w:rsid w:val="002D57C5"/>
    <w:rsid w:val="002E00F3"/>
    <w:rsid w:val="002E024B"/>
    <w:rsid w:val="002E298A"/>
    <w:rsid w:val="002E4DBA"/>
    <w:rsid w:val="002F26D7"/>
    <w:rsid w:val="003215C5"/>
    <w:rsid w:val="00324104"/>
    <w:rsid w:val="00324A9E"/>
    <w:rsid w:val="0033447C"/>
    <w:rsid w:val="003375A0"/>
    <w:rsid w:val="00343ECD"/>
    <w:rsid w:val="00344809"/>
    <w:rsid w:val="003460CB"/>
    <w:rsid w:val="00350968"/>
    <w:rsid w:val="00352931"/>
    <w:rsid w:val="0035458A"/>
    <w:rsid w:val="0035646D"/>
    <w:rsid w:val="00360E69"/>
    <w:rsid w:val="00362505"/>
    <w:rsid w:val="0036505A"/>
    <w:rsid w:val="003679D6"/>
    <w:rsid w:val="003730EE"/>
    <w:rsid w:val="00381F31"/>
    <w:rsid w:val="00383601"/>
    <w:rsid w:val="00387B9C"/>
    <w:rsid w:val="00387DFB"/>
    <w:rsid w:val="00390598"/>
    <w:rsid w:val="003A42AD"/>
    <w:rsid w:val="003B0E2B"/>
    <w:rsid w:val="003B3439"/>
    <w:rsid w:val="003B37EF"/>
    <w:rsid w:val="003B4A58"/>
    <w:rsid w:val="003B5D75"/>
    <w:rsid w:val="003B6E81"/>
    <w:rsid w:val="003B7E1C"/>
    <w:rsid w:val="003C7BD1"/>
    <w:rsid w:val="003E1982"/>
    <w:rsid w:val="003E5358"/>
    <w:rsid w:val="003F0D1B"/>
    <w:rsid w:val="003F483A"/>
    <w:rsid w:val="003F72E0"/>
    <w:rsid w:val="004143F3"/>
    <w:rsid w:val="004157CB"/>
    <w:rsid w:val="004161E8"/>
    <w:rsid w:val="00416C2F"/>
    <w:rsid w:val="00420F8A"/>
    <w:rsid w:val="0042224B"/>
    <w:rsid w:val="00423F04"/>
    <w:rsid w:val="00424F74"/>
    <w:rsid w:val="00431B47"/>
    <w:rsid w:val="00436140"/>
    <w:rsid w:val="00451735"/>
    <w:rsid w:val="00461655"/>
    <w:rsid w:val="00463BAB"/>
    <w:rsid w:val="00476B77"/>
    <w:rsid w:val="00480C1B"/>
    <w:rsid w:val="004833EA"/>
    <w:rsid w:val="00484E73"/>
    <w:rsid w:val="0048576C"/>
    <w:rsid w:val="00485C1B"/>
    <w:rsid w:val="00492426"/>
    <w:rsid w:val="004B1014"/>
    <w:rsid w:val="004B5D7E"/>
    <w:rsid w:val="004C4D15"/>
    <w:rsid w:val="004C6700"/>
    <w:rsid w:val="004D1E17"/>
    <w:rsid w:val="004D4A07"/>
    <w:rsid w:val="004D6441"/>
    <w:rsid w:val="004D6A7A"/>
    <w:rsid w:val="004E163F"/>
    <w:rsid w:val="004F4656"/>
    <w:rsid w:val="004F52BA"/>
    <w:rsid w:val="004F5449"/>
    <w:rsid w:val="00501D51"/>
    <w:rsid w:val="005041C5"/>
    <w:rsid w:val="0051148F"/>
    <w:rsid w:val="00523E26"/>
    <w:rsid w:val="005403C4"/>
    <w:rsid w:val="005447A4"/>
    <w:rsid w:val="00562352"/>
    <w:rsid w:val="0056360A"/>
    <w:rsid w:val="00564540"/>
    <w:rsid w:val="00565348"/>
    <w:rsid w:val="00565D34"/>
    <w:rsid w:val="005753E5"/>
    <w:rsid w:val="00580989"/>
    <w:rsid w:val="005826F7"/>
    <w:rsid w:val="00583921"/>
    <w:rsid w:val="00583DBD"/>
    <w:rsid w:val="005930E0"/>
    <w:rsid w:val="0059480A"/>
    <w:rsid w:val="005A0263"/>
    <w:rsid w:val="005A301C"/>
    <w:rsid w:val="005D1354"/>
    <w:rsid w:val="005E325F"/>
    <w:rsid w:val="005F1F45"/>
    <w:rsid w:val="005F7620"/>
    <w:rsid w:val="00601A35"/>
    <w:rsid w:val="00610936"/>
    <w:rsid w:val="00616B95"/>
    <w:rsid w:val="00622826"/>
    <w:rsid w:val="00624330"/>
    <w:rsid w:val="00624532"/>
    <w:rsid w:val="00625EE5"/>
    <w:rsid w:val="00635A7A"/>
    <w:rsid w:val="006371E0"/>
    <w:rsid w:val="0064659D"/>
    <w:rsid w:val="00657A1B"/>
    <w:rsid w:val="006628E4"/>
    <w:rsid w:val="00662BDD"/>
    <w:rsid w:val="00663D2F"/>
    <w:rsid w:val="00665C66"/>
    <w:rsid w:val="0067363C"/>
    <w:rsid w:val="00675129"/>
    <w:rsid w:val="00685D5B"/>
    <w:rsid w:val="00691D81"/>
    <w:rsid w:val="00692EDA"/>
    <w:rsid w:val="00694DB4"/>
    <w:rsid w:val="006966F0"/>
    <w:rsid w:val="006A5786"/>
    <w:rsid w:val="006B21FD"/>
    <w:rsid w:val="006B3D88"/>
    <w:rsid w:val="006B60A0"/>
    <w:rsid w:val="006B6657"/>
    <w:rsid w:val="006B6808"/>
    <w:rsid w:val="006C08CD"/>
    <w:rsid w:val="006C25CB"/>
    <w:rsid w:val="006C562E"/>
    <w:rsid w:val="006C6243"/>
    <w:rsid w:val="006D00DD"/>
    <w:rsid w:val="006D2561"/>
    <w:rsid w:val="006D2E40"/>
    <w:rsid w:val="006D588E"/>
    <w:rsid w:val="006D78A8"/>
    <w:rsid w:val="006F22FD"/>
    <w:rsid w:val="00701DEE"/>
    <w:rsid w:val="00703E91"/>
    <w:rsid w:val="00720963"/>
    <w:rsid w:val="00722E2B"/>
    <w:rsid w:val="007314EE"/>
    <w:rsid w:val="0073207C"/>
    <w:rsid w:val="00736B5A"/>
    <w:rsid w:val="007410FC"/>
    <w:rsid w:val="00761548"/>
    <w:rsid w:val="00761BCB"/>
    <w:rsid w:val="00766578"/>
    <w:rsid w:val="00776CA2"/>
    <w:rsid w:val="00786D5D"/>
    <w:rsid w:val="00790085"/>
    <w:rsid w:val="00795828"/>
    <w:rsid w:val="00796407"/>
    <w:rsid w:val="007973AA"/>
    <w:rsid w:val="007977C2"/>
    <w:rsid w:val="007A28A5"/>
    <w:rsid w:val="007A451F"/>
    <w:rsid w:val="007A7FE0"/>
    <w:rsid w:val="007B41F1"/>
    <w:rsid w:val="007B4BF2"/>
    <w:rsid w:val="007B5135"/>
    <w:rsid w:val="007B7D57"/>
    <w:rsid w:val="007C63C8"/>
    <w:rsid w:val="007C7C14"/>
    <w:rsid w:val="007D1245"/>
    <w:rsid w:val="007D6123"/>
    <w:rsid w:val="007D7732"/>
    <w:rsid w:val="007E2D74"/>
    <w:rsid w:val="007F0A47"/>
    <w:rsid w:val="0080118C"/>
    <w:rsid w:val="00805DB7"/>
    <w:rsid w:val="008067E4"/>
    <w:rsid w:val="00815009"/>
    <w:rsid w:val="00815A03"/>
    <w:rsid w:val="00821119"/>
    <w:rsid w:val="00822E86"/>
    <w:rsid w:val="00825DB4"/>
    <w:rsid w:val="00827618"/>
    <w:rsid w:val="008316C4"/>
    <w:rsid w:val="008329C5"/>
    <w:rsid w:val="008357B7"/>
    <w:rsid w:val="00835A63"/>
    <w:rsid w:val="00861EA4"/>
    <w:rsid w:val="00865AE9"/>
    <w:rsid w:val="00867448"/>
    <w:rsid w:val="0086785F"/>
    <w:rsid w:val="00867AC4"/>
    <w:rsid w:val="00872712"/>
    <w:rsid w:val="0087296A"/>
    <w:rsid w:val="0088626C"/>
    <w:rsid w:val="00891131"/>
    <w:rsid w:val="00896C7B"/>
    <w:rsid w:val="00897B6F"/>
    <w:rsid w:val="008A06C9"/>
    <w:rsid w:val="008A1934"/>
    <w:rsid w:val="008B16A1"/>
    <w:rsid w:val="008B3845"/>
    <w:rsid w:val="008B5D41"/>
    <w:rsid w:val="008D648B"/>
    <w:rsid w:val="008E2AB2"/>
    <w:rsid w:val="008F3C9C"/>
    <w:rsid w:val="00900C5E"/>
    <w:rsid w:val="00901D8A"/>
    <w:rsid w:val="0090241F"/>
    <w:rsid w:val="00913214"/>
    <w:rsid w:val="009163F7"/>
    <w:rsid w:val="009206E6"/>
    <w:rsid w:val="00934878"/>
    <w:rsid w:val="0093700E"/>
    <w:rsid w:val="00937751"/>
    <w:rsid w:val="00944405"/>
    <w:rsid w:val="00950CFA"/>
    <w:rsid w:val="0096105A"/>
    <w:rsid w:val="00970C5A"/>
    <w:rsid w:val="00976DF3"/>
    <w:rsid w:val="00977BFC"/>
    <w:rsid w:val="00977E73"/>
    <w:rsid w:val="00982B6B"/>
    <w:rsid w:val="009940DA"/>
    <w:rsid w:val="0099437C"/>
    <w:rsid w:val="00994401"/>
    <w:rsid w:val="009A03BD"/>
    <w:rsid w:val="009A0D0E"/>
    <w:rsid w:val="009A275A"/>
    <w:rsid w:val="009A52CF"/>
    <w:rsid w:val="009B2FD7"/>
    <w:rsid w:val="009B4D5C"/>
    <w:rsid w:val="009C227D"/>
    <w:rsid w:val="009F52A7"/>
    <w:rsid w:val="009F7135"/>
    <w:rsid w:val="00A017E9"/>
    <w:rsid w:val="00A0415F"/>
    <w:rsid w:val="00A12880"/>
    <w:rsid w:val="00A21DAC"/>
    <w:rsid w:val="00A22985"/>
    <w:rsid w:val="00A33769"/>
    <w:rsid w:val="00A43D26"/>
    <w:rsid w:val="00A52E7F"/>
    <w:rsid w:val="00A54A4C"/>
    <w:rsid w:val="00A554CD"/>
    <w:rsid w:val="00A65D62"/>
    <w:rsid w:val="00A663C7"/>
    <w:rsid w:val="00A73E28"/>
    <w:rsid w:val="00A743C9"/>
    <w:rsid w:val="00A774CA"/>
    <w:rsid w:val="00A830F5"/>
    <w:rsid w:val="00A8757C"/>
    <w:rsid w:val="00A877E6"/>
    <w:rsid w:val="00AA717A"/>
    <w:rsid w:val="00AB2056"/>
    <w:rsid w:val="00AB2EE6"/>
    <w:rsid w:val="00AB4DC5"/>
    <w:rsid w:val="00AC40C6"/>
    <w:rsid w:val="00AD1CA0"/>
    <w:rsid w:val="00AD1F01"/>
    <w:rsid w:val="00AE2A79"/>
    <w:rsid w:val="00AE4580"/>
    <w:rsid w:val="00AE4B46"/>
    <w:rsid w:val="00AE762D"/>
    <w:rsid w:val="00B15FD7"/>
    <w:rsid w:val="00B31F1B"/>
    <w:rsid w:val="00B34B50"/>
    <w:rsid w:val="00B34E75"/>
    <w:rsid w:val="00B37BC2"/>
    <w:rsid w:val="00B41ABA"/>
    <w:rsid w:val="00B640DE"/>
    <w:rsid w:val="00B6461C"/>
    <w:rsid w:val="00B734A5"/>
    <w:rsid w:val="00B74D43"/>
    <w:rsid w:val="00B75F8D"/>
    <w:rsid w:val="00B77019"/>
    <w:rsid w:val="00B83233"/>
    <w:rsid w:val="00B84E4C"/>
    <w:rsid w:val="00B901A7"/>
    <w:rsid w:val="00B91386"/>
    <w:rsid w:val="00B94DA7"/>
    <w:rsid w:val="00BA1B77"/>
    <w:rsid w:val="00BB25D0"/>
    <w:rsid w:val="00BC133C"/>
    <w:rsid w:val="00BD3F29"/>
    <w:rsid w:val="00BE0F27"/>
    <w:rsid w:val="00BE6099"/>
    <w:rsid w:val="00C03DBB"/>
    <w:rsid w:val="00C05021"/>
    <w:rsid w:val="00C11D82"/>
    <w:rsid w:val="00C1404C"/>
    <w:rsid w:val="00C14BBF"/>
    <w:rsid w:val="00C24734"/>
    <w:rsid w:val="00C2769D"/>
    <w:rsid w:val="00C40293"/>
    <w:rsid w:val="00C46693"/>
    <w:rsid w:val="00C6151F"/>
    <w:rsid w:val="00C63E90"/>
    <w:rsid w:val="00C715BF"/>
    <w:rsid w:val="00C72FB9"/>
    <w:rsid w:val="00C8075C"/>
    <w:rsid w:val="00C84632"/>
    <w:rsid w:val="00C87F04"/>
    <w:rsid w:val="00C903A0"/>
    <w:rsid w:val="00C92A1D"/>
    <w:rsid w:val="00C97996"/>
    <w:rsid w:val="00CA109E"/>
    <w:rsid w:val="00CA1E24"/>
    <w:rsid w:val="00CA7E10"/>
    <w:rsid w:val="00CB56A0"/>
    <w:rsid w:val="00CC22D0"/>
    <w:rsid w:val="00CC3356"/>
    <w:rsid w:val="00CC3C3C"/>
    <w:rsid w:val="00CC6CCE"/>
    <w:rsid w:val="00CD3B56"/>
    <w:rsid w:val="00CD7D32"/>
    <w:rsid w:val="00CE2DB9"/>
    <w:rsid w:val="00CF3AAB"/>
    <w:rsid w:val="00CF57D1"/>
    <w:rsid w:val="00D0339D"/>
    <w:rsid w:val="00D13EEC"/>
    <w:rsid w:val="00D203EB"/>
    <w:rsid w:val="00D305F1"/>
    <w:rsid w:val="00D34BEB"/>
    <w:rsid w:val="00D37E15"/>
    <w:rsid w:val="00D45001"/>
    <w:rsid w:val="00D52379"/>
    <w:rsid w:val="00D541B8"/>
    <w:rsid w:val="00D60442"/>
    <w:rsid w:val="00D64CE1"/>
    <w:rsid w:val="00D657C4"/>
    <w:rsid w:val="00D72FB1"/>
    <w:rsid w:val="00D956E8"/>
    <w:rsid w:val="00DB2704"/>
    <w:rsid w:val="00DB3624"/>
    <w:rsid w:val="00DB381E"/>
    <w:rsid w:val="00DB3879"/>
    <w:rsid w:val="00DB7DFC"/>
    <w:rsid w:val="00DD1480"/>
    <w:rsid w:val="00DD42E8"/>
    <w:rsid w:val="00DD442B"/>
    <w:rsid w:val="00DD4A05"/>
    <w:rsid w:val="00DE2BD0"/>
    <w:rsid w:val="00DE2F28"/>
    <w:rsid w:val="00DE5304"/>
    <w:rsid w:val="00DE6904"/>
    <w:rsid w:val="00DF65A0"/>
    <w:rsid w:val="00E06BE5"/>
    <w:rsid w:val="00E20FA2"/>
    <w:rsid w:val="00E2372B"/>
    <w:rsid w:val="00E3240A"/>
    <w:rsid w:val="00E36BFC"/>
    <w:rsid w:val="00E46F4C"/>
    <w:rsid w:val="00E57633"/>
    <w:rsid w:val="00E654C5"/>
    <w:rsid w:val="00E721BB"/>
    <w:rsid w:val="00E761BF"/>
    <w:rsid w:val="00E77883"/>
    <w:rsid w:val="00E80CC5"/>
    <w:rsid w:val="00E82195"/>
    <w:rsid w:val="00E84B54"/>
    <w:rsid w:val="00E879FF"/>
    <w:rsid w:val="00E906B8"/>
    <w:rsid w:val="00E9318F"/>
    <w:rsid w:val="00E9457E"/>
    <w:rsid w:val="00E9523E"/>
    <w:rsid w:val="00EB062A"/>
    <w:rsid w:val="00EB415A"/>
    <w:rsid w:val="00EB4DA9"/>
    <w:rsid w:val="00EC01A3"/>
    <w:rsid w:val="00EC5D18"/>
    <w:rsid w:val="00EC6640"/>
    <w:rsid w:val="00ED17DB"/>
    <w:rsid w:val="00ED4427"/>
    <w:rsid w:val="00ED643D"/>
    <w:rsid w:val="00EE22EF"/>
    <w:rsid w:val="00EE3AF0"/>
    <w:rsid w:val="00EE3E62"/>
    <w:rsid w:val="00EE4718"/>
    <w:rsid w:val="00EF75B0"/>
    <w:rsid w:val="00F14AB6"/>
    <w:rsid w:val="00F165C9"/>
    <w:rsid w:val="00F26A0C"/>
    <w:rsid w:val="00F46443"/>
    <w:rsid w:val="00F5364E"/>
    <w:rsid w:val="00F54A90"/>
    <w:rsid w:val="00F57E96"/>
    <w:rsid w:val="00F6551E"/>
    <w:rsid w:val="00F65A87"/>
    <w:rsid w:val="00F67E9C"/>
    <w:rsid w:val="00F704D5"/>
    <w:rsid w:val="00F721ED"/>
    <w:rsid w:val="00F87EA1"/>
    <w:rsid w:val="00F92087"/>
    <w:rsid w:val="00F95D99"/>
    <w:rsid w:val="00FB7527"/>
    <w:rsid w:val="00FC2C04"/>
    <w:rsid w:val="00FC3196"/>
    <w:rsid w:val="00FD1A24"/>
    <w:rsid w:val="00FD286A"/>
    <w:rsid w:val="00FD5CE2"/>
    <w:rsid w:val="00FE0F48"/>
    <w:rsid w:val="00FE2FAC"/>
    <w:rsid w:val="00FF10EF"/>
    <w:rsid w:val="00FF252A"/>
    <w:rsid w:val="00FF4905"/>
    <w:rsid w:val="00FF5A06"/>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45"/>
    <w:pPr>
      <w:ind w:left="720"/>
      <w:contextualSpacing/>
    </w:pPr>
    <w:rPr>
      <w:rFonts w:ascii="Calibri" w:hAnsi="Calibri" w:cs="Calibri"/>
      <w:b/>
      <w:sz w:val="22"/>
      <w:szCs w:val="22"/>
    </w:rPr>
  </w:style>
  <w:style w:type="paragraph" w:styleId="BalloonText">
    <w:name w:val="Balloon Text"/>
    <w:basedOn w:val="Normal"/>
    <w:link w:val="BalloonTextChar"/>
    <w:uiPriority w:val="99"/>
    <w:semiHidden/>
    <w:unhideWhenUsed/>
    <w:rsid w:val="008D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8B"/>
    <w:rPr>
      <w:rFonts w:ascii="Tahoma" w:hAnsi="Tahoma" w:cs="Tahoma"/>
      <w:sz w:val="16"/>
      <w:szCs w:val="16"/>
    </w:rPr>
  </w:style>
  <w:style w:type="paragraph" w:styleId="NoSpacing">
    <w:name w:val="No Spacing"/>
    <w:uiPriority w:val="1"/>
    <w:qFormat/>
    <w:rsid w:val="00B41ABA"/>
    <w:pPr>
      <w:spacing w:after="0" w:line="240" w:lineRule="auto"/>
    </w:pPr>
  </w:style>
  <w:style w:type="table" w:styleId="TableGrid">
    <w:name w:val="Table Grid"/>
    <w:basedOn w:val="TableNormal"/>
    <w:uiPriority w:val="59"/>
    <w:rsid w:val="00FD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AF0"/>
  </w:style>
  <w:style w:type="paragraph" w:styleId="Footer">
    <w:name w:val="footer"/>
    <w:basedOn w:val="Normal"/>
    <w:link w:val="FooterChar"/>
    <w:uiPriority w:val="99"/>
    <w:unhideWhenUsed/>
    <w:rsid w:val="002B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AF0"/>
  </w:style>
  <w:style w:type="character" w:styleId="Hyperlink">
    <w:name w:val="Hyperlink"/>
    <w:basedOn w:val="DefaultParagraphFont"/>
    <w:uiPriority w:val="99"/>
    <w:unhideWhenUsed/>
    <w:rsid w:val="00CA1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45"/>
    <w:pPr>
      <w:ind w:left="720"/>
      <w:contextualSpacing/>
    </w:pPr>
    <w:rPr>
      <w:rFonts w:ascii="Calibri" w:hAnsi="Calibri" w:cs="Calibri"/>
      <w:b/>
      <w:sz w:val="22"/>
      <w:szCs w:val="22"/>
    </w:rPr>
  </w:style>
  <w:style w:type="paragraph" w:styleId="BalloonText">
    <w:name w:val="Balloon Text"/>
    <w:basedOn w:val="Normal"/>
    <w:link w:val="BalloonTextChar"/>
    <w:uiPriority w:val="99"/>
    <w:semiHidden/>
    <w:unhideWhenUsed/>
    <w:rsid w:val="008D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8B"/>
    <w:rPr>
      <w:rFonts w:ascii="Tahoma" w:hAnsi="Tahoma" w:cs="Tahoma"/>
      <w:sz w:val="16"/>
      <w:szCs w:val="16"/>
    </w:rPr>
  </w:style>
  <w:style w:type="paragraph" w:styleId="NoSpacing">
    <w:name w:val="No Spacing"/>
    <w:uiPriority w:val="1"/>
    <w:qFormat/>
    <w:rsid w:val="00B41ABA"/>
    <w:pPr>
      <w:spacing w:after="0" w:line="240" w:lineRule="auto"/>
    </w:pPr>
  </w:style>
  <w:style w:type="table" w:styleId="TableGrid">
    <w:name w:val="Table Grid"/>
    <w:basedOn w:val="TableNormal"/>
    <w:uiPriority w:val="59"/>
    <w:rsid w:val="00FD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AF0"/>
  </w:style>
  <w:style w:type="paragraph" w:styleId="Footer">
    <w:name w:val="footer"/>
    <w:basedOn w:val="Normal"/>
    <w:link w:val="FooterChar"/>
    <w:uiPriority w:val="99"/>
    <w:unhideWhenUsed/>
    <w:rsid w:val="002B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AF0"/>
  </w:style>
  <w:style w:type="character" w:styleId="Hyperlink">
    <w:name w:val="Hyperlink"/>
    <w:basedOn w:val="DefaultParagraphFont"/>
    <w:uiPriority w:val="99"/>
    <w:unhideWhenUsed/>
    <w:rsid w:val="00CA1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654">
      <w:bodyDiv w:val="1"/>
      <w:marLeft w:val="0"/>
      <w:marRight w:val="0"/>
      <w:marTop w:val="0"/>
      <w:marBottom w:val="0"/>
      <w:divBdr>
        <w:top w:val="none" w:sz="0" w:space="0" w:color="auto"/>
        <w:left w:val="none" w:sz="0" w:space="0" w:color="auto"/>
        <w:bottom w:val="none" w:sz="0" w:space="0" w:color="auto"/>
        <w:right w:val="none" w:sz="0" w:space="0" w:color="auto"/>
      </w:divBdr>
    </w:div>
    <w:div w:id="733554077">
      <w:bodyDiv w:val="1"/>
      <w:marLeft w:val="0"/>
      <w:marRight w:val="0"/>
      <w:marTop w:val="0"/>
      <w:marBottom w:val="0"/>
      <w:divBdr>
        <w:top w:val="none" w:sz="0" w:space="0" w:color="auto"/>
        <w:left w:val="none" w:sz="0" w:space="0" w:color="auto"/>
        <w:bottom w:val="none" w:sz="0" w:space="0" w:color="auto"/>
        <w:right w:val="none" w:sz="0" w:space="0" w:color="auto"/>
      </w:divBdr>
    </w:div>
    <w:div w:id="1158811531">
      <w:bodyDiv w:val="1"/>
      <w:marLeft w:val="0"/>
      <w:marRight w:val="0"/>
      <w:marTop w:val="0"/>
      <w:marBottom w:val="0"/>
      <w:divBdr>
        <w:top w:val="none" w:sz="0" w:space="0" w:color="auto"/>
        <w:left w:val="none" w:sz="0" w:space="0" w:color="auto"/>
        <w:bottom w:val="none" w:sz="0" w:space="0" w:color="auto"/>
        <w:right w:val="none" w:sz="0" w:space="0" w:color="auto"/>
      </w:divBdr>
    </w:div>
    <w:div w:id="1656832050">
      <w:bodyDiv w:val="1"/>
      <w:marLeft w:val="0"/>
      <w:marRight w:val="0"/>
      <w:marTop w:val="0"/>
      <w:marBottom w:val="0"/>
      <w:divBdr>
        <w:top w:val="none" w:sz="0" w:space="0" w:color="auto"/>
        <w:left w:val="none" w:sz="0" w:space="0" w:color="auto"/>
        <w:bottom w:val="none" w:sz="0" w:space="0" w:color="auto"/>
        <w:right w:val="none" w:sz="0" w:space="0" w:color="auto"/>
      </w:divBdr>
    </w:div>
    <w:div w:id="1699966752">
      <w:bodyDiv w:val="1"/>
      <w:marLeft w:val="0"/>
      <w:marRight w:val="0"/>
      <w:marTop w:val="0"/>
      <w:marBottom w:val="0"/>
      <w:divBdr>
        <w:top w:val="none" w:sz="0" w:space="0" w:color="auto"/>
        <w:left w:val="none" w:sz="0" w:space="0" w:color="auto"/>
        <w:bottom w:val="none" w:sz="0" w:space="0" w:color="auto"/>
        <w:right w:val="none" w:sz="0" w:space="0" w:color="auto"/>
      </w:divBdr>
    </w:div>
    <w:div w:id="17966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9D8F.BEE9CD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7081-314F-40C2-AA70-78223635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Norman</dc:creator>
  <cp:lastModifiedBy>Mary Duckett</cp:lastModifiedBy>
  <cp:revision>2</cp:revision>
  <cp:lastPrinted>2017-02-10T10:23:00Z</cp:lastPrinted>
  <dcterms:created xsi:type="dcterms:W3CDTF">2017-02-10T10:58:00Z</dcterms:created>
  <dcterms:modified xsi:type="dcterms:W3CDTF">2017-02-10T10:58:00Z</dcterms:modified>
</cp:coreProperties>
</file>